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261F" w:rsidRDefault="0092261F" w:rsidP="0092261F">
      <w:pPr>
        <w:widowControl/>
        <w:snapToGrid w:val="0"/>
        <w:spacing w:beforeLines="50" w:before="156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2261F">
        <w:rPr>
          <w:rFonts w:ascii="宋体" w:eastAsia="宋体" w:hAnsi="宋体" w:cs="宋体"/>
          <w:b/>
          <w:bCs/>
          <w:kern w:val="0"/>
          <w:sz w:val="28"/>
          <w:szCs w:val="28"/>
        </w:rPr>
        <w:t>2020 年度上海市科技型中小企业技术创新资金项目</w:t>
      </w:r>
    </w:p>
    <w:p w:rsidR="0092261F" w:rsidRPr="00F350F7" w:rsidRDefault="0092261F" w:rsidP="0092261F">
      <w:pPr>
        <w:widowControl/>
        <w:snapToGrid w:val="0"/>
        <w:spacing w:beforeLines="50" w:before="156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2261F">
        <w:rPr>
          <w:rFonts w:ascii="宋体" w:eastAsia="宋体" w:hAnsi="宋体" w:cs="宋体"/>
          <w:b/>
          <w:bCs/>
          <w:kern w:val="0"/>
          <w:sz w:val="28"/>
          <w:szCs w:val="28"/>
        </w:rPr>
        <w:t>临港新片区配套资金拟拨付名单</w:t>
      </w:r>
      <w:r w:rsidRPr="00F350F7">
        <w:rPr>
          <w:rFonts w:ascii="宋体" w:eastAsia="宋体" w:hAnsi="宋体" w:cs="宋体"/>
          <w:kern w:val="0"/>
          <w:sz w:val="24"/>
          <w:szCs w:val="24"/>
        </w:rPr>
        <w:br/>
      </w:r>
      <w:r w:rsidRPr="00F350F7">
        <w:rPr>
          <w:rFonts w:ascii="宋体" w:eastAsia="宋体" w:hAnsi="宋体" w:cs="宋体"/>
          <w:kern w:val="0"/>
          <w:sz w:val="24"/>
          <w:szCs w:val="24"/>
        </w:rPr>
        <w:br/>
      </w:r>
      <w:bookmarkStart w:id="0" w:name="_GoBack"/>
      <w:bookmarkEnd w:id="0"/>
    </w:p>
    <w:tbl>
      <w:tblPr>
        <w:tblW w:w="8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261"/>
        <w:gridCol w:w="4961"/>
      </w:tblGrid>
      <w:tr w:rsidR="0092261F" w:rsidRPr="00F350F7" w:rsidTr="0092261F">
        <w:trPr>
          <w:trHeight w:hRule="exact" w:val="454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园区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南汇新城镇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小圈信息科技（上海）有限公司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南汇新城镇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上海锐</w:t>
            </w: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戎</w:t>
            </w:r>
            <w:proofErr w:type="gramEnd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激光焊接技术有限公司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南汇新城镇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上海融军科技有限公司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临港资管公司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上海纽特消防设备有限公司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临港资管公司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上海交大智邦科技有限公司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临港资管公司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上海镁源动力科技有限公司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临港资管公司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上海电气核电集团有限公司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临港资管公司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上海山恩智能科技有限公司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临港资管公司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上海博灵机器人科技有限责任公司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临港奉贤公司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上海星伙医疗科技有限公司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临港奉贤公司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上海新产业光电技术有限公司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临港奉贤公司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白帆生物科技（上海）有限公司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临港大服务公司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上海唐锋能源科技有限公司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闵联临港公司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上海莘临科技发展有限公司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闵联临港公司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上海钧工机器人</w:t>
            </w:r>
            <w:proofErr w:type="gramEnd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闵联临港公司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上海云统信息科技有限公司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闵联临港公司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康码芯</w:t>
            </w:r>
            <w:proofErr w:type="gramEnd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（上海）智能科技有限公司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张江临港公司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上海知从科技有限公司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张江临港公司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上海上南复盘物流设备集团有限公司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张江临港公司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上海聚虹光电科技有限公司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张江临港公司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上海栅源微电子</w:t>
            </w:r>
            <w:proofErr w:type="gramEnd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临港科技城公司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上海忆芯实业有限公司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临港科技城公司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上海瞻芯电子科技有限公司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临港科技城公司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</w:t>
            </w: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逻</w:t>
            </w:r>
            <w:proofErr w:type="gramEnd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人工智能技术（上海）有限公司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临港科技城公司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上海映驰科技有限公司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临港软件园公司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上海净阅科技有限公司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临港软件园公司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中京复电（上海）电子科技有限公司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临港软件园公司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上海赛印信息技术</w:t>
            </w:r>
            <w:proofErr w:type="gramEnd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临港软件园公司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上海超算科技有限公司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临港海洋高新公司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上海安馨信息科技有限公司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临港海洋高新公司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上海奋为船舶技术有限公司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临港海洋高新公司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上海快点机器人科技有限公司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临港海洋高新公司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上海凯矜新材料科技有限公司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临港海洋高新公司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上海海</w:t>
            </w: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大创业</w:t>
            </w:r>
            <w:proofErr w:type="gramEnd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孵化器有限公司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临港海洋高新公司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上海彩虹鱼海洋科技股份有限公司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临港海洋高新公司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上海咪啰信息科技有限公司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临港海洋高新公司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约肯机器人</w:t>
            </w:r>
            <w:proofErr w:type="gramEnd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（上海）有限公司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临港海洋高新公司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上海海瞩智能科技有限公司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临港海洋高新公司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悠</w:t>
            </w: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柯</w:t>
            </w:r>
            <w:proofErr w:type="gramEnd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（上海）智能科技有限公司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临港海洋高新公司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上海亨通海洋装备有限公司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临港海洋高新公司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擎</w:t>
            </w: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翌</w:t>
            </w:r>
            <w:proofErr w:type="gramEnd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（上海）智能科技有限公司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临港海洋高新公司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上海海洋工程装备制造业创新中心有限公司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临港科创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上海临希智能科技有限公司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临港科创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上海晖芒光电科技有限公司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临港科创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上海昱率科技有限公司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临港科创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捷</w:t>
            </w: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捷</w:t>
            </w:r>
            <w:proofErr w:type="gramEnd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微电（上海）科技有限公司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临港科创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上海复命新材料科技有限公司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临港科创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视缘（上海）智能科技有限公司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临港科创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上海聪链信息科技有限公司</w:t>
            </w:r>
          </w:p>
        </w:tc>
      </w:tr>
      <w:tr w:rsidR="0092261F" w:rsidRPr="00F350F7" w:rsidTr="0092261F">
        <w:trPr>
          <w:trHeight w:hRule="exact" w:val="454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万祥镇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61F" w:rsidRPr="00F350F7" w:rsidRDefault="0092261F" w:rsidP="006C7130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上海隅石文化</w:t>
            </w:r>
            <w:proofErr w:type="gramEnd"/>
            <w:r w:rsidRPr="00F350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创意发展有限公司</w:t>
            </w:r>
          </w:p>
        </w:tc>
      </w:tr>
    </w:tbl>
    <w:p w:rsidR="0092261F" w:rsidRPr="00F350F7" w:rsidRDefault="0092261F" w:rsidP="009226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2261F" w:rsidRPr="00F350F7" w:rsidRDefault="0092261F" w:rsidP="009226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E13C8" w:rsidRPr="0092261F" w:rsidRDefault="0092261F"/>
    <w:sectPr w:rsidR="009E13C8" w:rsidRPr="00922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1F"/>
    <w:rsid w:val="00613EDE"/>
    <w:rsid w:val="0092261F"/>
    <w:rsid w:val="00D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A1B4"/>
  <w15:chartTrackingRefBased/>
  <w15:docId w15:val="{F1B4B6E4-4300-419C-B6B1-4E4D1A62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gaopeng@innofunds.com.cn</dc:creator>
  <cp:keywords/>
  <dc:description/>
  <cp:lastModifiedBy>gaopeng@innofunds.com.cn</cp:lastModifiedBy>
  <cp:revision>1</cp:revision>
  <dcterms:created xsi:type="dcterms:W3CDTF">2021-03-19T02:07:00Z</dcterms:created>
  <dcterms:modified xsi:type="dcterms:W3CDTF">2021-03-19T02:11:00Z</dcterms:modified>
</cp:coreProperties>
</file>