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523" w:type="dxa"/>
        <w:jc w:val="center"/>
        <w:tblLook w:val="04A0" w:firstRow="1" w:lastRow="0" w:firstColumn="1" w:lastColumn="0" w:noHBand="0" w:noVBand="1"/>
      </w:tblPr>
      <w:tblGrid>
        <w:gridCol w:w="862"/>
        <w:gridCol w:w="4525"/>
        <w:gridCol w:w="5320"/>
        <w:gridCol w:w="1816"/>
      </w:tblGrid>
      <w:tr w:rsidR="00082C04" w:rsidRPr="00082C04" w:rsidTr="00082C04">
        <w:trPr>
          <w:trHeight w:val="1843"/>
          <w:jc w:val="center"/>
        </w:trPr>
        <w:tc>
          <w:tcPr>
            <w:tcW w:w="12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上海市2021年度“科技创新行动计划”“一带一路”国际合作项目拟立项清单</w:t>
            </w: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082C04">
              <w:rPr>
                <w:rFonts w:ascii="微软雅黑" w:eastAsia="微软雅黑" w:hAnsi="微软雅黑" w:cs="宋体" w:hint="eastAsia"/>
                <w:b/>
                <w:bCs/>
                <w:color w:val="808080"/>
                <w:kern w:val="0"/>
                <w:sz w:val="20"/>
              </w:rPr>
              <w:t>（排名不分先后）</w:t>
            </w:r>
          </w:p>
        </w:tc>
      </w:tr>
      <w:tr w:rsidR="00082C04" w:rsidRPr="00082C04" w:rsidTr="00082C04">
        <w:trPr>
          <w:trHeight w:val="54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082C04" w:rsidRPr="00082C04" w:rsidTr="00082C04">
        <w:trPr>
          <w:trHeight w:val="63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埃塞俄比亚纺织产业绿色发展技术服务的协同研究</w:t>
            </w:r>
            <w:bookmarkStart w:id="0" w:name="_GoBack"/>
            <w:bookmarkEnd w:id="0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丁雪梅</w:t>
            </w:r>
            <w:proofErr w:type="gramEnd"/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纺织智能制造与工程国际联合实验室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俞建勇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“海上丝路”河口海岸国际联合实验室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何青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热带病防治</w:t>
            </w:r>
            <w:proofErr w:type="gramStart"/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澜湄</w:t>
            </w:r>
            <w:proofErr w:type="gramEnd"/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联合实验室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上海交通大学医学院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周晓农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中国-东南亚儿童终末期肝病转化研究中心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夏强</w:t>
            </w:r>
          </w:p>
        </w:tc>
      </w:tr>
      <w:tr w:rsidR="00082C04" w:rsidRPr="00082C04" w:rsidTr="00082C04">
        <w:trPr>
          <w:trHeight w:val="66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复旦大学张江研究院哈萨克斯坦跨境融合创新中心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上海浦东复旦大学张江科技研究院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陆晓林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“一带一路”中老铁路工程国际联合实验室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吴光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中古技术转移国际协同创新中心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上海张江高校协同创新研究院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倪争技</w:t>
            </w:r>
          </w:p>
        </w:tc>
      </w:tr>
      <w:tr w:rsidR="00082C04" w:rsidRPr="00082C04" w:rsidTr="00082C04">
        <w:trPr>
          <w:trHeight w:hRule="exact" w:val="567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“一带一路” 真菌</w:t>
            </w:r>
            <w:proofErr w:type="gramStart"/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病国际</w:t>
            </w:r>
            <w:proofErr w:type="gramEnd"/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联合实验室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中国人民解放军海军军医大学第二附属医院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04" w:rsidRPr="00082C04" w:rsidRDefault="00082C04" w:rsidP="00082C0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082C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廖万清</w:t>
            </w:r>
          </w:p>
        </w:tc>
      </w:tr>
    </w:tbl>
    <w:p w:rsidR="005B33A4" w:rsidRPr="005B33A4" w:rsidRDefault="005B33A4" w:rsidP="00082C04">
      <w:pPr>
        <w:adjustRightInd w:val="0"/>
        <w:snapToGrid w:val="0"/>
        <w:ind w:firstLineChars="0" w:firstLine="0"/>
        <w:rPr>
          <w:rFonts w:hint="eastAsia"/>
        </w:rPr>
      </w:pPr>
    </w:p>
    <w:p w:rsidR="005B33A4" w:rsidRPr="005B33A4" w:rsidRDefault="005B33A4" w:rsidP="00082C04">
      <w:pPr>
        <w:ind w:firstLineChars="0" w:firstLine="0"/>
        <w:rPr>
          <w:rFonts w:hint="eastAsia"/>
        </w:rPr>
      </w:pPr>
    </w:p>
    <w:p w:rsidR="005B33A4" w:rsidRPr="005B33A4" w:rsidRDefault="005B33A4" w:rsidP="00082C04">
      <w:pPr>
        <w:tabs>
          <w:tab w:val="left" w:pos="2385"/>
        </w:tabs>
        <w:ind w:firstLineChars="0" w:firstLine="0"/>
      </w:pPr>
    </w:p>
    <w:sectPr w:rsidR="005B33A4" w:rsidRPr="005B33A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2F17" w:rsidRDefault="009F2F17">
      <w:pPr>
        <w:ind w:firstLine="480"/>
      </w:pPr>
      <w:r>
        <w:separator/>
      </w:r>
    </w:p>
  </w:endnote>
  <w:endnote w:type="continuationSeparator" w:id="0">
    <w:p w:rsidR="009F2F17" w:rsidRDefault="009F2F1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845" w:rsidRDefault="009F2F17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2F17" w:rsidRDefault="009F2F17">
      <w:pPr>
        <w:ind w:firstLine="480"/>
      </w:pPr>
      <w:r>
        <w:separator/>
      </w:r>
    </w:p>
  </w:footnote>
  <w:footnote w:type="continuationSeparator" w:id="0">
    <w:p w:rsidR="009F2F17" w:rsidRDefault="009F2F1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04"/>
    <w:rsid w:val="00082C04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4709D7"/>
    <w:rsid w:val="00544749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A0C49"/>
    <w:rsid w:val="00813353"/>
    <w:rsid w:val="008638AF"/>
    <w:rsid w:val="009067FD"/>
    <w:rsid w:val="00930EA0"/>
    <w:rsid w:val="009929B4"/>
    <w:rsid w:val="009A07D5"/>
    <w:rsid w:val="009B0069"/>
    <w:rsid w:val="009F2F17"/>
    <w:rsid w:val="00AC37B2"/>
    <w:rsid w:val="00AE285A"/>
    <w:rsid w:val="00BE65CB"/>
    <w:rsid w:val="00C22509"/>
    <w:rsid w:val="00C4425B"/>
    <w:rsid w:val="00C74886"/>
    <w:rsid w:val="00C8453B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6FDA3"/>
  <w15:docId w15:val="{6B3F9626-9786-428E-BF0D-832225F7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45D76-109C-4FCC-8FDB-98AB7EA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科润达文件格式模板（横版）.dotx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gaope</dc:creator>
  <cp:lastModifiedBy>gaopeng@innofunds.com.cn</cp:lastModifiedBy>
  <cp:revision>1</cp:revision>
  <cp:lastPrinted>2021-03-03T02:18:00Z</cp:lastPrinted>
  <dcterms:created xsi:type="dcterms:W3CDTF">2021-08-19T07:06:00Z</dcterms:created>
  <dcterms:modified xsi:type="dcterms:W3CDTF">2021-08-19T07:10:00Z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