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8344" w14:textId="567359D1" w:rsidR="00ED30C0" w:rsidRDefault="002947A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116782AD" w14:textId="1F3CDCF0" w:rsidR="00176D0B" w:rsidRPr="002947A7" w:rsidRDefault="002947A7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2947A7">
        <w:rPr>
          <w:rFonts w:ascii="仿宋" w:eastAsia="仿宋" w:hAnsi="仿宋" w:cs="楷体" w:hint="eastAsia"/>
          <w:b/>
          <w:bCs/>
          <w:sz w:val="32"/>
          <w:szCs w:val="32"/>
        </w:rPr>
        <w:t>2021年闵行区现代服务业政策专项资金拟扶持企业</w:t>
      </w:r>
      <w:r w:rsidRPr="002947A7">
        <w:rPr>
          <w:rFonts w:ascii="仿宋" w:eastAsia="仿宋" w:hAnsi="仿宋" w:cs="楷体" w:hint="eastAsia"/>
          <w:b/>
          <w:bCs/>
          <w:sz w:val="32"/>
          <w:szCs w:val="32"/>
        </w:rPr>
        <w:t>名单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080"/>
        <w:gridCol w:w="2890"/>
        <w:gridCol w:w="5664"/>
      </w:tblGrid>
      <w:tr w:rsidR="002947A7" w:rsidRPr="002947A7" w14:paraId="2077A226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467E46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90" w:type="dxa"/>
            <w:noWrap/>
            <w:hideMark/>
          </w:tcPr>
          <w:p w14:paraId="00B145C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支持方向</w:t>
            </w:r>
          </w:p>
        </w:tc>
        <w:tc>
          <w:tcPr>
            <w:tcW w:w="5664" w:type="dxa"/>
            <w:noWrap/>
            <w:hideMark/>
          </w:tcPr>
          <w:p w14:paraId="2BCE329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企业名称</w:t>
            </w:r>
          </w:p>
        </w:tc>
      </w:tr>
      <w:tr w:rsidR="002947A7" w:rsidRPr="002947A7" w14:paraId="3D6ADE8F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894623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90" w:type="dxa"/>
            <w:noWrap/>
            <w:hideMark/>
          </w:tcPr>
          <w:p w14:paraId="5F89727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36FA5A66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上海瀚氏科技集团有限公司</w:t>
            </w:r>
          </w:p>
        </w:tc>
      </w:tr>
      <w:tr w:rsidR="002947A7" w:rsidRPr="002947A7" w14:paraId="1E60C742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47E8F62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90" w:type="dxa"/>
            <w:noWrap/>
            <w:hideMark/>
          </w:tcPr>
          <w:p w14:paraId="4F39219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5DC9B63A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思源电气股份有限公司</w:t>
            </w:r>
            <w:r w:rsidRPr="002947A7">
              <w:rPr>
                <w:rFonts w:eastAsia="仿宋" w:cs="Calibri"/>
                <w:b/>
                <w:bCs/>
                <w:sz w:val="32"/>
                <w:szCs w:val="32"/>
              </w:rPr>
              <w:t> </w:t>
            </w:r>
          </w:p>
        </w:tc>
      </w:tr>
      <w:tr w:rsidR="002947A7" w:rsidRPr="002947A7" w14:paraId="3748C35E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01C8EFF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90" w:type="dxa"/>
            <w:noWrap/>
            <w:hideMark/>
          </w:tcPr>
          <w:p w14:paraId="14A9B68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4DCC7246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上海喜马拉雅科技有限公司</w:t>
            </w:r>
            <w:r w:rsidRPr="002947A7">
              <w:rPr>
                <w:rFonts w:eastAsia="仿宋" w:cs="Calibri"/>
                <w:b/>
                <w:bCs/>
                <w:sz w:val="32"/>
                <w:szCs w:val="32"/>
              </w:rPr>
              <w:t> </w:t>
            </w:r>
          </w:p>
        </w:tc>
      </w:tr>
      <w:tr w:rsidR="002947A7" w:rsidRPr="002947A7" w14:paraId="0537493C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D7BC21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90" w:type="dxa"/>
            <w:noWrap/>
            <w:hideMark/>
          </w:tcPr>
          <w:p w14:paraId="0FD2D1F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25CEAFB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上海恒瑞医药有限公司</w:t>
            </w:r>
          </w:p>
        </w:tc>
      </w:tr>
      <w:tr w:rsidR="002947A7" w:rsidRPr="002947A7" w14:paraId="146AEE11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501492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90" w:type="dxa"/>
            <w:noWrap/>
            <w:hideMark/>
          </w:tcPr>
          <w:p w14:paraId="0D604C8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4264144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上海海得控制系统股份有限公司</w:t>
            </w:r>
          </w:p>
        </w:tc>
      </w:tr>
      <w:tr w:rsidR="002947A7" w:rsidRPr="002947A7" w14:paraId="4F3773C5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53BC8D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90" w:type="dxa"/>
            <w:noWrap/>
            <w:hideMark/>
          </w:tcPr>
          <w:p w14:paraId="4194783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77D55C0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上海南大集团有限公司</w:t>
            </w:r>
          </w:p>
        </w:tc>
      </w:tr>
      <w:tr w:rsidR="002947A7" w:rsidRPr="002947A7" w14:paraId="3711896C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1D612B8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90" w:type="dxa"/>
            <w:noWrap/>
            <w:hideMark/>
          </w:tcPr>
          <w:p w14:paraId="33CEACA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1AC29D1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上海钧正网络科技有限公司</w:t>
            </w:r>
          </w:p>
        </w:tc>
      </w:tr>
      <w:tr w:rsidR="002947A7" w:rsidRPr="002947A7" w14:paraId="09EC5AB6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6D1B6B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90" w:type="dxa"/>
            <w:noWrap/>
            <w:hideMark/>
          </w:tcPr>
          <w:p w14:paraId="265AA8E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7F0F52E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中建信控股集团有限公司</w:t>
            </w:r>
          </w:p>
        </w:tc>
      </w:tr>
      <w:tr w:rsidR="002947A7" w:rsidRPr="002947A7" w14:paraId="312331F5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4B60B61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890" w:type="dxa"/>
            <w:noWrap/>
            <w:hideMark/>
          </w:tcPr>
          <w:p w14:paraId="583625C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305467E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上海广厦（集团）有限公司</w:t>
            </w:r>
          </w:p>
        </w:tc>
      </w:tr>
      <w:tr w:rsidR="002947A7" w:rsidRPr="002947A7" w14:paraId="0E64BA30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E40557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90" w:type="dxa"/>
            <w:noWrap/>
            <w:hideMark/>
          </w:tcPr>
          <w:p w14:paraId="751B079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29005FB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上海宝信汽车销售服务有限公司</w:t>
            </w:r>
          </w:p>
        </w:tc>
      </w:tr>
      <w:tr w:rsidR="002947A7" w:rsidRPr="002947A7" w14:paraId="35F2B81B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49477A96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890" w:type="dxa"/>
            <w:noWrap/>
            <w:hideMark/>
          </w:tcPr>
          <w:p w14:paraId="56369A5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07CBF13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三问家居股份有限公司</w:t>
            </w:r>
          </w:p>
        </w:tc>
      </w:tr>
      <w:tr w:rsidR="002947A7" w:rsidRPr="002947A7" w14:paraId="377F3DD6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B8DC2D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890" w:type="dxa"/>
            <w:noWrap/>
            <w:hideMark/>
          </w:tcPr>
          <w:p w14:paraId="4877B20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32F68CAB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上海艾为电子技术股份有限公司</w:t>
            </w:r>
          </w:p>
        </w:tc>
      </w:tr>
      <w:tr w:rsidR="002947A7" w:rsidRPr="002947A7" w14:paraId="1E5091B8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773F9A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890" w:type="dxa"/>
            <w:noWrap/>
            <w:hideMark/>
          </w:tcPr>
          <w:p w14:paraId="273E783B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总部经济</w:t>
            </w:r>
          </w:p>
        </w:tc>
        <w:tc>
          <w:tcPr>
            <w:tcW w:w="5664" w:type="dxa"/>
            <w:noWrap/>
            <w:hideMark/>
          </w:tcPr>
          <w:p w14:paraId="2297381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雅诗兰黛（上海）商贸有限公司</w:t>
            </w:r>
          </w:p>
        </w:tc>
      </w:tr>
      <w:tr w:rsidR="002947A7" w:rsidRPr="002947A7" w14:paraId="4D545962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13F309E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890" w:type="dxa"/>
            <w:noWrap/>
            <w:hideMark/>
          </w:tcPr>
          <w:p w14:paraId="6DCE9B8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2A31A35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上海品顺信息科技有限公司</w:t>
            </w:r>
          </w:p>
        </w:tc>
      </w:tr>
      <w:tr w:rsidR="002947A7" w:rsidRPr="002947A7" w14:paraId="0FA471BA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7F5EC7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890" w:type="dxa"/>
            <w:noWrap/>
            <w:hideMark/>
          </w:tcPr>
          <w:p w14:paraId="707CEE8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03D7FA2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上海豫凰品牌管理有限公司</w:t>
            </w:r>
          </w:p>
        </w:tc>
      </w:tr>
      <w:tr w:rsidR="002947A7" w:rsidRPr="002947A7" w14:paraId="76B39C4B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2ABB1F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890" w:type="dxa"/>
            <w:noWrap/>
            <w:hideMark/>
          </w:tcPr>
          <w:p w14:paraId="7FD6BF1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6C6EEE2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迪桑特（中国）有限公司</w:t>
            </w:r>
          </w:p>
        </w:tc>
      </w:tr>
      <w:tr w:rsidR="002947A7" w:rsidRPr="002947A7" w14:paraId="6F9D2D1A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37FDDC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890" w:type="dxa"/>
            <w:noWrap/>
            <w:hideMark/>
          </w:tcPr>
          <w:p w14:paraId="3B6B46B3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1D84181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上海千健医药科技有限公司</w:t>
            </w:r>
            <w:r w:rsidRPr="002947A7">
              <w:rPr>
                <w:rFonts w:eastAsia="仿宋" w:cs="Calibri"/>
                <w:b/>
                <w:bCs/>
                <w:sz w:val="32"/>
                <w:szCs w:val="32"/>
              </w:rPr>
              <w:t> </w:t>
            </w:r>
          </w:p>
        </w:tc>
      </w:tr>
      <w:tr w:rsidR="002947A7" w:rsidRPr="002947A7" w14:paraId="5E8310DC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BD83D3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890" w:type="dxa"/>
            <w:noWrap/>
            <w:hideMark/>
          </w:tcPr>
          <w:p w14:paraId="31B19A6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057E6F5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上海睿金实业有限公司</w:t>
            </w:r>
          </w:p>
        </w:tc>
      </w:tr>
      <w:tr w:rsidR="002947A7" w:rsidRPr="002947A7" w14:paraId="5D3EF864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52AAC1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890" w:type="dxa"/>
            <w:noWrap/>
            <w:hideMark/>
          </w:tcPr>
          <w:p w14:paraId="311935AA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2F2C9AE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上海盛璨软件科技有限公司</w:t>
            </w:r>
          </w:p>
        </w:tc>
      </w:tr>
      <w:tr w:rsidR="002947A7" w:rsidRPr="002947A7" w14:paraId="614DD6CA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53CBECD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2890" w:type="dxa"/>
            <w:noWrap/>
            <w:hideMark/>
          </w:tcPr>
          <w:p w14:paraId="5148FB9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77E9D99A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上海知腾实业有限公司</w:t>
            </w:r>
            <w:r w:rsidRPr="002947A7">
              <w:rPr>
                <w:rFonts w:eastAsia="仿宋" w:cs="Calibri"/>
                <w:b/>
                <w:bCs/>
                <w:sz w:val="32"/>
                <w:szCs w:val="32"/>
              </w:rPr>
              <w:t> </w:t>
            </w:r>
          </w:p>
        </w:tc>
      </w:tr>
      <w:tr w:rsidR="002947A7" w:rsidRPr="002947A7" w14:paraId="60288AB9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0235E85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890" w:type="dxa"/>
            <w:noWrap/>
            <w:hideMark/>
          </w:tcPr>
          <w:p w14:paraId="691E123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重点贡献企业</w:t>
            </w:r>
          </w:p>
        </w:tc>
        <w:tc>
          <w:tcPr>
            <w:tcW w:w="5664" w:type="dxa"/>
            <w:noWrap/>
            <w:hideMark/>
          </w:tcPr>
          <w:p w14:paraId="41AE8B73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获金商贸（上海）有限责任公司</w:t>
            </w:r>
          </w:p>
        </w:tc>
      </w:tr>
      <w:tr w:rsidR="002947A7" w:rsidRPr="002947A7" w14:paraId="3D1228FC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0E5ED42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890" w:type="dxa"/>
            <w:noWrap/>
            <w:hideMark/>
          </w:tcPr>
          <w:p w14:paraId="66FD495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品牌特色建设</w:t>
            </w:r>
          </w:p>
        </w:tc>
        <w:tc>
          <w:tcPr>
            <w:tcW w:w="5664" w:type="dxa"/>
            <w:noWrap/>
            <w:hideMark/>
          </w:tcPr>
          <w:p w14:paraId="1DF437E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上海探能实业有限公司</w:t>
            </w:r>
          </w:p>
        </w:tc>
      </w:tr>
      <w:tr w:rsidR="002947A7" w:rsidRPr="002947A7" w14:paraId="61FFEE59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CBB13A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890" w:type="dxa"/>
            <w:noWrap/>
            <w:hideMark/>
          </w:tcPr>
          <w:p w14:paraId="2FECD74A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品牌特色建设</w:t>
            </w:r>
          </w:p>
        </w:tc>
        <w:tc>
          <w:tcPr>
            <w:tcW w:w="5664" w:type="dxa"/>
            <w:noWrap/>
            <w:hideMark/>
          </w:tcPr>
          <w:p w14:paraId="2C0BF69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利</w:t>
            </w:r>
            <w:proofErr w:type="gramStart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丰供应</w:t>
            </w:r>
            <w:proofErr w:type="gramEnd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链管理（中国）有限公司</w:t>
            </w:r>
          </w:p>
        </w:tc>
      </w:tr>
      <w:tr w:rsidR="002947A7" w:rsidRPr="002947A7" w14:paraId="2D36F7A9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267B0F6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890" w:type="dxa"/>
            <w:noWrap/>
            <w:hideMark/>
          </w:tcPr>
          <w:p w14:paraId="4EFCA50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品牌特色建设</w:t>
            </w:r>
          </w:p>
        </w:tc>
        <w:tc>
          <w:tcPr>
            <w:tcW w:w="5664" w:type="dxa"/>
            <w:noWrap/>
            <w:hideMark/>
          </w:tcPr>
          <w:p w14:paraId="4D5411A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上海通益置业</w:t>
            </w:r>
            <w:proofErr w:type="gramEnd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</w:t>
            </w:r>
          </w:p>
        </w:tc>
      </w:tr>
      <w:tr w:rsidR="002947A7" w:rsidRPr="002947A7" w14:paraId="5389A804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0C7D1C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890" w:type="dxa"/>
            <w:noWrap/>
            <w:hideMark/>
          </w:tcPr>
          <w:p w14:paraId="7CC6BE43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先进制造业与现代服务业融合</w:t>
            </w:r>
          </w:p>
        </w:tc>
        <w:tc>
          <w:tcPr>
            <w:tcW w:w="5664" w:type="dxa"/>
            <w:noWrap/>
            <w:hideMark/>
          </w:tcPr>
          <w:p w14:paraId="6F7E18C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上海神开石油科技有限公司</w:t>
            </w:r>
          </w:p>
        </w:tc>
      </w:tr>
      <w:tr w:rsidR="002947A7" w:rsidRPr="002947A7" w14:paraId="588F40F8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2FF88E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890" w:type="dxa"/>
            <w:noWrap/>
            <w:hideMark/>
          </w:tcPr>
          <w:p w14:paraId="0034E663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先进制造业与现代服务业融合</w:t>
            </w:r>
          </w:p>
        </w:tc>
        <w:tc>
          <w:tcPr>
            <w:tcW w:w="5664" w:type="dxa"/>
            <w:noWrap/>
            <w:hideMark/>
          </w:tcPr>
          <w:p w14:paraId="087701D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上海朗脉洁净技术股份有限公司</w:t>
            </w:r>
          </w:p>
        </w:tc>
      </w:tr>
      <w:tr w:rsidR="002947A7" w:rsidRPr="002947A7" w14:paraId="550E94D5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0ABC4F7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890" w:type="dxa"/>
            <w:noWrap/>
            <w:hideMark/>
          </w:tcPr>
          <w:p w14:paraId="75414991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模式创新</w:t>
            </w:r>
          </w:p>
        </w:tc>
        <w:tc>
          <w:tcPr>
            <w:tcW w:w="5664" w:type="dxa"/>
            <w:noWrap/>
            <w:hideMark/>
          </w:tcPr>
          <w:p w14:paraId="64B0288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上海精星仓储设备工程有限公司</w:t>
            </w:r>
          </w:p>
        </w:tc>
      </w:tr>
      <w:tr w:rsidR="002947A7" w:rsidRPr="002947A7" w14:paraId="595DA0DD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B70A38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890" w:type="dxa"/>
            <w:noWrap/>
            <w:hideMark/>
          </w:tcPr>
          <w:p w14:paraId="1B3DEDA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模式创新</w:t>
            </w:r>
          </w:p>
        </w:tc>
        <w:tc>
          <w:tcPr>
            <w:tcW w:w="5664" w:type="dxa"/>
            <w:noWrap/>
            <w:hideMark/>
          </w:tcPr>
          <w:p w14:paraId="31D1D17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上海生生物流有限公司</w:t>
            </w:r>
          </w:p>
        </w:tc>
      </w:tr>
      <w:tr w:rsidR="002947A7" w:rsidRPr="002947A7" w14:paraId="2304AEF5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7F127E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890" w:type="dxa"/>
            <w:noWrap/>
            <w:hideMark/>
          </w:tcPr>
          <w:p w14:paraId="7995DA0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文创载体</w:t>
            </w:r>
          </w:p>
        </w:tc>
        <w:tc>
          <w:tcPr>
            <w:tcW w:w="5664" w:type="dxa"/>
            <w:noWrap/>
            <w:hideMark/>
          </w:tcPr>
          <w:p w14:paraId="04D9650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上海易必创</w:t>
            </w:r>
            <w:proofErr w:type="gramEnd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文化创意服务有限公司</w:t>
            </w:r>
          </w:p>
        </w:tc>
      </w:tr>
      <w:tr w:rsidR="002947A7" w:rsidRPr="002947A7" w14:paraId="741BA914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05B8AD7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890" w:type="dxa"/>
            <w:noWrap/>
            <w:hideMark/>
          </w:tcPr>
          <w:p w14:paraId="18E2A9F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文创载体</w:t>
            </w:r>
          </w:p>
        </w:tc>
        <w:tc>
          <w:tcPr>
            <w:tcW w:w="5664" w:type="dxa"/>
            <w:noWrap/>
            <w:hideMark/>
          </w:tcPr>
          <w:p w14:paraId="4A9FEB8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上海闵行德必创意产业发展有限公司</w:t>
            </w:r>
          </w:p>
        </w:tc>
      </w:tr>
      <w:tr w:rsidR="002947A7" w:rsidRPr="002947A7" w14:paraId="75B32857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64325AF3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890" w:type="dxa"/>
            <w:noWrap/>
            <w:hideMark/>
          </w:tcPr>
          <w:p w14:paraId="7AD811B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文创载体</w:t>
            </w:r>
          </w:p>
        </w:tc>
        <w:tc>
          <w:tcPr>
            <w:tcW w:w="5664" w:type="dxa"/>
            <w:noWrap/>
            <w:hideMark/>
          </w:tcPr>
          <w:p w14:paraId="4E2B7EFA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上海闵桥文化创意有限公司</w:t>
            </w:r>
          </w:p>
        </w:tc>
      </w:tr>
      <w:tr w:rsidR="002947A7" w:rsidRPr="002947A7" w14:paraId="401E0C68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51F848B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890" w:type="dxa"/>
            <w:noWrap/>
            <w:hideMark/>
          </w:tcPr>
          <w:p w14:paraId="552CBAE9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300B649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上海瑞桥房地产发展有限公司</w:t>
            </w:r>
          </w:p>
        </w:tc>
      </w:tr>
      <w:tr w:rsidR="002947A7" w:rsidRPr="002947A7" w14:paraId="1ABF3837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5BCEC3A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890" w:type="dxa"/>
            <w:noWrap/>
            <w:hideMark/>
          </w:tcPr>
          <w:p w14:paraId="2635B22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74FFF74D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上海艾绿企业发展有限公司</w:t>
            </w:r>
          </w:p>
        </w:tc>
      </w:tr>
      <w:tr w:rsidR="002947A7" w:rsidRPr="002947A7" w14:paraId="6B57F901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34DC578B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890" w:type="dxa"/>
            <w:noWrap/>
            <w:hideMark/>
          </w:tcPr>
          <w:p w14:paraId="041746D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0C065E2F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上海瑞居华投资有限公司</w:t>
            </w:r>
          </w:p>
        </w:tc>
      </w:tr>
      <w:tr w:rsidR="002947A7" w:rsidRPr="002947A7" w14:paraId="2FF6B670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8F88397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890" w:type="dxa"/>
            <w:noWrap/>
            <w:hideMark/>
          </w:tcPr>
          <w:p w14:paraId="60DD04C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1A0E4195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上海锦江乐园有限公司</w:t>
            </w:r>
          </w:p>
        </w:tc>
      </w:tr>
      <w:tr w:rsidR="002947A7" w:rsidRPr="002947A7" w14:paraId="17534837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26C1C13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890" w:type="dxa"/>
            <w:noWrap/>
            <w:hideMark/>
          </w:tcPr>
          <w:p w14:paraId="721DAB8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774B1AE2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上海得丘</w:t>
            </w:r>
            <w:proofErr w:type="gramStart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礼享谷</w:t>
            </w:r>
            <w:proofErr w:type="gramEnd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企业管理有限公司</w:t>
            </w:r>
          </w:p>
        </w:tc>
      </w:tr>
      <w:tr w:rsidR="002947A7" w:rsidRPr="002947A7" w14:paraId="68DF7478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7106200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890" w:type="dxa"/>
            <w:noWrap/>
            <w:hideMark/>
          </w:tcPr>
          <w:p w14:paraId="130863CC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43E95144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仲</w:t>
            </w:r>
            <w:proofErr w:type="gramEnd"/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盛世界商城管理有限公司</w:t>
            </w:r>
          </w:p>
        </w:tc>
      </w:tr>
      <w:tr w:rsidR="002947A7" w:rsidRPr="002947A7" w14:paraId="56FB560C" w14:textId="77777777" w:rsidTr="002947A7">
        <w:trPr>
          <w:trHeight w:val="285"/>
        </w:trPr>
        <w:tc>
          <w:tcPr>
            <w:tcW w:w="1080" w:type="dxa"/>
            <w:noWrap/>
            <w:hideMark/>
          </w:tcPr>
          <w:p w14:paraId="5F840678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890" w:type="dxa"/>
            <w:noWrap/>
            <w:hideMark/>
          </w:tcPr>
          <w:p w14:paraId="66F9127E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重大活动</w:t>
            </w:r>
          </w:p>
        </w:tc>
        <w:tc>
          <w:tcPr>
            <w:tcW w:w="5664" w:type="dxa"/>
            <w:noWrap/>
            <w:hideMark/>
          </w:tcPr>
          <w:p w14:paraId="7C475100" w14:textId="77777777" w:rsidR="002947A7" w:rsidRPr="002947A7" w:rsidRDefault="002947A7" w:rsidP="002947A7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2947A7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力波酿酒（上海）有限公司</w:t>
            </w:r>
          </w:p>
        </w:tc>
      </w:tr>
    </w:tbl>
    <w:p w14:paraId="321A27A1" w14:textId="77777777" w:rsidR="002947A7" w:rsidRPr="002947A7" w:rsidRDefault="002947A7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2947A7" w:rsidRPr="002947A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31EA" w14:textId="77777777" w:rsidR="0047089E" w:rsidRDefault="0047089E">
      <w:r>
        <w:separator/>
      </w:r>
    </w:p>
  </w:endnote>
  <w:endnote w:type="continuationSeparator" w:id="0">
    <w:p w14:paraId="3504364B" w14:textId="77777777" w:rsidR="0047089E" w:rsidRDefault="0047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0F5" w14:textId="77777777" w:rsidR="00ED30C0" w:rsidRDefault="00ED30C0">
    <w:pPr>
      <w:pStyle w:val="a7"/>
      <w:jc w:val="center"/>
      <w:rPr>
        <w:rFonts w:ascii="仿宋" w:eastAsia="仿宋" w:hAnsi="仿宋"/>
      </w:rPr>
    </w:pPr>
  </w:p>
  <w:p w14:paraId="19E4008A" w14:textId="77777777" w:rsidR="00ED30C0" w:rsidRDefault="0047089E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AF57996" w14:textId="77777777" w:rsidR="00ED30C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5735FB" wp14:editId="0FBEA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33B423" w14:textId="77777777" w:rsidR="00ED30C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735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6F33B423" w14:textId="77777777" w:rsidR="00ED30C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10A7" w14:textId="77777777" w:rsidR="0047089E" w:rsidRDefault="0047089E">
      <w:r>
        <w:separator/>
      </w:r>
    </w:p>
  </w:footnote>
  <w:footnote w:type="continuationSeparator" w:id="0">
    <w:p w14:paraId="19478350" w14:textId="77777777" w:rsidR="0047089E" w:rsidRDefault="0047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10D" w14:textId="48121958" w:rsidR="00ED30C0" w:rsidRDefault="00ED30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AEE1" w14:textId="79632D0A" w:rsidR="00ED30C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C87A99" wp14:editId="741406D6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95F" w14:textId="53358A93" w:rsidR="00ED30C0" w:rsidRDefault="00ED30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7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947A7"/>
    <w:rsid w:val="002C4BBE"/>
    <w:rsid w:val="002C5575"/>
    <w:rsid w:val="00450D37"/>
    <w:rsid w:val="0047089E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D30C0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D8C3F2"/>
  <w15:chartTrackingRefBased/>
  <w15:docId w15:val="{09920AD2-9D5C-4856-86D4-0DA8AEB3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Sky123.Org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2021-11-16T06:18:00Z</dcterms:created>
  <dcterms:modified xsi:type="dcterms:W3CDTF">2021-11-16T06:23:00Z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