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FCE6" w14:textId="3599E55B" w:rsidR="007D6F4E" w:rsidRPr="00CF7F20" w:rsidRDefault="00CF7F20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楷体"/>
          <w:b/>
          <w:bCs/>
          <w:sz w:val="32"/>
          <w:szCs w:val="32"/>
        </w:rPr>
      </w:pPr>
      <w:r w:rsidRPr="00CF7F20"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  <w:t>附件</w:t>
      </w:r>
    </w:p>
    <w:p w14:paraId="38828A4E" w14:textId="77777777" w:rsidR="00CF7F20" w:rsidRDefault="00CF7F20" w:rsidP="00CF7F20">
      <w:pPr>
        <w:spacing w:after="89"/>
        <w:ind w:right="266"/>
        <w:jc w:val="center"/>
      </w:pPr>
      <w:r>
        <w:rPr>
          <w:rFonts w:ascii="微软雅黑" w:eastAsia="微软雅黑" w:hAnsi="微软雅黑" w:cs="微软雅黑" w:hint="eastAsia"/>
          <w:sz w:val="32"/>
        </w:rPr>
        <w:t xml:space="preserve">上海市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微软雅黑" w:eastAsia="微软雅黑" w:hAnsi="微软雅黑" w:cs="微软雅黑" w:hint="eastAsia"/>
          <w:sz w:val="32"/>
        </w:rPr>
        <w:t>年度第三批高新技术企业更名名单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300A8BB" w14:textId="77777777" w:rsidR="00CF7F20" w:rsidRDefault="00CF7F20" w:rsidP="00CF7F20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256" w:type="dxa"/>
        <w:tblInd w:w="-108" w:type="dxa"/>
        <w:tblCellMar>
          <w:top w:w="111" w:type="dxa"/>
          <w:right w:w="5" w:type="dxa"/>
        </w:tblCellMar>
        <w:tblLook w:val="04A0" w:firstRow="1" w:lastRow="0" w:firstColumn="1" w:lastColumn="0" w:noHBand="0" w:noVBand="1"/>
      </w:tblPr>
      <w:tblGrid>
        <w:gridCol w:w="694"/>
        <w:gridCol w:w="3337"/>
        <w:gridCol w:w="3335"/>
        <w:gridCol w:w="1890"/>
      </w:tblGrid>
      <w:tr w:rsidR="00CF7F20" w14:paraId="53135D67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D1F8" w14:textId="77777777" w:rsidR="00CF7F20" w:rsidRDefault="00CF7F20">
            <w:pPr>
              <w:spacing w:after="0"/>
              <w:ind w:left="132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序号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EE3D" w14:textId="77777777" w:rsidR="00CF7F20" w:rsidRDefault="00CF7F20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原企业名称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6E27" w14:textId="77777777" w:rsidR="00CF7F20" w:rsidRDefault="00CF7F20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更名后企业名称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BFC1" w14:textId="77777777" w:rsidR="00CF7F20" w:rsidRDefault="00CF7F20">
            <w:pPr>
              <w:spacing w:after="0"/>
              <w:ind w:right="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证书编号 </w:t>
            </w:r>
          </w:p>
        </w:tc>
      </w:tr>
      <w:tr w:rsidR="00CF7F20" w14:paraId="2043D8C6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0FDC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43CA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上海莱慎生物科技有限公司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6032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上海莱慎生物科技股份有限公司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2067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GR201831000993 </w:t>
            </w:r>
          </w:p>
        </w:tc>
      </w:tr>
      <w:tr w:rsidR="00CF7F20" w14:paraId="3081DFB1" w14:textId="77777777" w:rsidTr="00CF7F20">
        <w:trPr>
          <w:trHeight w:val="7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F719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6BBF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上海全筑建筑装饰集团股份有限公司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6D49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上海全筑控股集团股份有限公司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3668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GR201831001024 </w:t>
            </w:r>
          </w:p>
        </w:tc>
      </w:tr>
      <w:tr w:rsidR="00CF7F20" w14:paraId="0DB05BB5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4DB7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12BD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上海联影医疗科技有限公司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AB6A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上海联影医疗科技股份有限公司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CD1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GR201831001898 </w:t>
            </w:r>
          </w:p>
        </w:tc>
      </w:tr>
      <w:tr w:rsidR="00CF7F20" w14:paraId="1A7119F2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EC4F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61B6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上海信鸿装饰工程有限公司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5E88" w14:textId="77777777" w:rsidR="00CF7F20" w:rsidRDefault="00CF7F20">
            <w:pPr>
              <w:spacing w:after="0"/>
              <w:ind w:left="106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上海信鸿实业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（集团）有限公司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51F5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GR201831000632 </w:t>
            </w:r>
          </w:p>
        </w:tc>
      </w:tr>
      <w:tr w:rsidR="00CF7F20" w14:paraId="40FD97E4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08A4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7078" w14:textId="77777777" w:rsidR="00CF7F20" w:rsidRDefault="00CF7F20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上海海栋创微电子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6CDB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上海海栋创科技股份有限公司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EF6A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GR201831001547 </w:t>
            </w:r>
          </w:p>
        </w:tc>
      </w:tr>
      <w:tr w:rsidR="00CF7F20" w14:paraId="0266D1D0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CC42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F649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上海荣南科技有限公司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4773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上海荣南科技股份有限公司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0D6D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GR202031003735 </w:t>
            </w:r>
          </w:p>
        </w:tc>
      </w:tr>
      <w:tr w:rsidR="00CF7F20" w14:paraId="6B417361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C96B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D1D6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中宝环保科技（上海）股份有限公司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BF8E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上海中宝环保科技集团股份有限公司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88FE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GR201931001782 </w:t>
            </w:r>
          </w:p>
        </w:tc>
      </w:tr>
      <w:tr w:rsidR="00CF7F20" w14:paraId="692177E2" w14:textId="77777777" w:rsidTr="00CF7F20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3ADC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F60B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上海资科商务信息咨询有限公司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E1F5" w14:textId="77777777" w:rsidR="00CF7F20" w:rsidRDefault="00CF7F20">
            <w:pPr>
              <w:spacing w:after="0"/>
              <w:ind w:left="106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上海资科信息技术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454C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GR202031004680 </w:t>
            </w:r>
          </w:p>
        </w:tc>
      </w:tr>
      <w:tr w:rsidR="00CF7F20" w14:paraId="10E1709B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FBEF" w14:textId="77777777" w:rsidR="00CF7F20" w:rsidRDefault="00CF7F20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C9B3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狮展（上海）展示工程有限公司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DBFB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狮展（上海）展示服务有限公司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DAB6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GR202031005689 </w:t>
            </w:r>
          </w:p>
        </w:tc>
      </w:tr>
      <w:tr w:rsidR="00CF7F20" w14:paraId="0B0BA58F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A0C8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F486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上海凯波特种电缆料厂有限公司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6052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波电缆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材股份有限公司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E0A3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GR201831002599 </w:t>
            </w:r>
          </w:p>
        </w:tc>
      </w:tr>
      <w:tr w:rsidR="00CF7F20" w14:paraId="0D7B624C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23CF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9343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上海轨道交通检测技术有限公司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7417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上海轨道交通检测认证（集团）有限公司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6EC6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GR201931005325 </w:t>
            </w:r>
          </w:p>
        </w:tc>
      </w:tr>
      <w:tr w:rsidR="00CF7F20" w14:paraId="792B8897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B236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12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9FBA" w14:textId="77777777" w:rsidR="00CF7F20" w:rsidRDefault="00CF7F20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壹药网耀方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科技（上海）股份有限公司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F81CD" w14:textId="77777777" w:rsidR="00CF7F20" w:rsidRDefault="00CF7F20">
            <w:pPr>
              <w:spacing w:after="0"/>
              <w:ind w:left="106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壹药网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科技（上海）股份有限公司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9082" w14:textId="77777777" w:rsidR="00CF7F20" w:rsidRDefault="00CF7F20">
            <w:pPr>
              <w:spacing w:after="0"/>
              <w:ind w:left="-17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 GR201931004423 </w:t>
            </w:r>
          </w:p>
        </w:tc>
      </w:tr>
      <w:tr w:rsidR="00CF7F20" w14:paraId="295D5172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FFFF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85EA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上海浦兴路桥建设工程有限公司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6F9F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上海浦东路桥（集团）有限公司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0C4A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GR202031002282 </w:t>
            </w:r>
          </w:p>
        </w:tc>
      </w:tr>
      <w:tr w:rsidR="00CF7F20" w14:paraId="1CFC4F62" w14:textId="77777777" w:rsidTr="00CF7F20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3EBA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6E3E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上海风潮建筑装饰有限公司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FFFD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上海风潮文化科技有限公司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60FA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GR202031006786 </w:t>
            </w:r>
          </w:p>
        </w:tc>
      </w:tr>
      <w:tr w:rsidR="00CF7F20" w14:paraId="563C04D8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200C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1DBC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上海峻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宸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三维打印科技有限公司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AA09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峻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宸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三维打印科技（上海）股份有限公司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F51C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GR201931005617 </w:t>
            </w:r>
          </w:p>
        </w:tc>
      </w:tr>
      <w:tr w:rsidR="00CF7F20" w14:paraId="1401B7FC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ABDB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E526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上海浦宇铜艺装饰制品有限公司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AE8E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上海浦宇铜艺装饰工程股份有限公司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6FED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GR201831000526 </w:t>
            </w:r>
          </w:p>
        </w:tc>
      </w:tr>
      <w:tr w:rsidR="00CF7F20" w14:paraId="698F5423" w14:textId="77777777" w:rsidTr="00CF7F20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ECB4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8B08" w14:textId="77777777" w:rsidR="00CF7F20" w:rsidRDefault="00CF7F20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儒竞艾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默生环境优化技术（上海）有限公司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A359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上海儒竞智控技术有限公司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6779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GR201931004318 </w:t>
            </w:r>
          </w:p>
        </w:tc>
      </w:tr>
      <w:tr w:rsidR="00CF7F20" w14:paraId="25CCF329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B1FC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E046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数金融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信息服务有限公司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9B1A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上海信数科技有限公司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D45D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GR201931000929 </w:t>
            </w:r>
          </w:p>
        </w:tc>
      </w:tr>
      <w:tr w:rsidR="00CF7F20" w14:paraId="7D55E46D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3626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29DF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上海普若普林供应链管理有限公司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1039" w14:textId="77777777" w:rsidR="00CF7F20" w:rsidRDefault="00CF7F20">
            <w:pPr>
              <w:spacing w:after="0"/>
              <w:ind w:left="-17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 上海埃尔金信息技术有限公司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4E18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GR202031007359 </w:t>
            </w:r>
          </w:p>
        </w:tc>
      </w:tr>
      <w:tr w:rsidR="00CF7F20" w14:paraId="43C80629" w14:textId="77777777" w:rsidTr="00CF7F20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3796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576D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上海漂视网络科技有限公司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B396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上海漂视网络股份有限公司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43CE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GR201931003321 </w:t>
            </w:r>
          </w:p>
        </w:tc>
      </w:tr>
      <w:tr w:rsidR="00CF7F20" w14:paraId="0F7D26D5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21F1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0C98" w14:textId="77777777" w:rsidR="00CF7F20" w:rsidRDefault="00CF7F20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上海常住体育运动咨询有限公司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E860" w14:textId="77777777" w:rsidR="00CF7F20" w:rsidRDefault="00CF7F20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上海常住体育科技发展有限公司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29DD1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GR201831001828 </w:t>
            </w:r>
          </w:p>
        </w:tc>
      </w:tr>
      <w:tr w:rsidR="00CF7F20" w14:paraId="2DF138DD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6CEE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BF1B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上海乾申软件科技有限公司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1DB7" w14:textId="77777777" w:rsidR="00CF7F20" w:rsidRDefault="00CF7F20">
            <w:pPr>
              <w:spacing w:after="0"/>
              <w:ind w:left="106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上海乾申科技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（集团）有限公司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C415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GR201831001208 </w:t>
            </w:r>
          </w:p>
        </w:tc>
      </w:tr>
      <w:tr w:rsidR="00CF7F20" w14:paraId="57C78C5C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4AF5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5639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上海容之自动化系统有限公司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8B8C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之科技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集团有限公司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2E3B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GR201831002516 </w:t>
            </w:r>
          </w:p>
        </w:tc>
      </w:tr>
      <w:tr w:rsidR="00CF7F20" w14:paraId="135F063D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9A3D" w14:textId="77777777" w:rsidR="00CF7F20" w:rsidRDefault="00CF7F20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D075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上海华宇电子工程有限公司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D81D" w14:textId="77777777" w:rsidR="00CF7F20" w:rsidRDefault="00CF7F20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上海华东电脑系统有限公司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D8E7" w14:textId="77777777" w:rsidR="00CF7F20" w:rsidRDefault="00CF7F20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GR201831000404 </w:t>
            </w:r>
          </w:p>
        </w:tc>
      </w:tr>
    </w:tbl>
    <w:p w14:paraId="08A5FD44" w14:textId="282B04E3" w:rsidR="00CF7F20" w:rsidRPr="00CF7F20" w:rsidRDefault="00CF7F20" w:rsidP="00CF7F20">
      <w:pPr>
        <w:spacing w:after="59"/>
        <w:ind w:left="10" w:right="205" w:hanging="10"/>
        <w:jc w:val="right"/>
        <w:rPr>
          <w:rFonts w:eastAsiaTheme="minorEastAsia" w:hint="eastAsia"/>
        </w:rPr>
      </w:pPr>
    </w:p>
    <w:tbl>
      <w:tblPr>
        <w:tblStyle w:val="TableGrid"/>
        <w:tblW w:w="9256" w:type="dxa"/>
        <w:tblInd w:w="-108" w:type="dxa"/>
        <w:tblCellMar>
          <w:top w:w="111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697"/>
        <w:gridCol w:w="3338"/>
        <w:gridCol w:w="3336"/>
        <w:gridCol w:w="1885"/>
      </w:tblGrid>
      <w:tr w:rsidR="00CF7F20" w14:paraId="212CFB47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E11C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CCFB" w14:textId="77777777" w:rsidR="00CF7F20" w:rsidRDefault="00CF7F20">
            <w:pPr>
              <w:spacing w:after="0"/>
              <w:ind w:left="2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上海绚晨展示工程技术有限公司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A2E9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上海绚晨数字科技有限公司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8382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GR202031003894 </w:t>
            </w:r>
          </w:p>
        </w:tc>
      </w:tr>
      <w:tr w:rsidR="00CF7F20" w14:paraId="3EF6EA9F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09F98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26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6B06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搜股（上海）科技有限公司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B919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上海微星网络科技有限公司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A78F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GR201931003464 </w:t>
            </w:r>
          </w:p>
        </w:tc>
      </w:tr>
      <w:tr w:rsidR="00CF7F20" w14:paraId="7E089535" w14:textId="77777777" w:rsidTr="00CF7F20">
        <w:trPr>
          <w:trHeight w:val="7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AF27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3965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道生天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合材料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A372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道生天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合材料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1864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GR201931002151 </w:t>
            </w:r>
          </w:p>
        </w:tc>
      </w:tr>
      <w:tr w:rsidR="00CF7F20" w14:paraId="7575CF05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0D23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CD5D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上海嵩恒网络科技有限公司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0D80" w14:textId="77777777" w:rsidR="00CF7F20" w:rsidRDefault="00CF7F20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上海嵩恒网络科技股份有限公司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C17E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GR202031005921 </w:t>
            </w:r>
          </w:p>
        </w:tc>
      </w:tr>
      <w:tr w:rsidR="00CF7F20" w14:paraId="11B5F6D0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E143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974A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上海乐刻健身管理有限公司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C473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上海乐添体育科技有限公司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766D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GR202031006686 </w:t>
            </w:r>
          </w:p>
        </w:tc>
      </w:tr>
      <w:tr w:rsidR="00CF7F20" w14:paraId="1E41B7F3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3A6B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DED5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上海筑浦投资管理有限公司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618D" w14:textId="77777777" w:rsidR="00CF7F20" w:rsidRDefault="00CF7F20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上海筑浦信息技术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45B2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GR202031003918 </w:t>
            </w:r>
          </w:p>
        </w:tc>
      </w:tr>
      <w:tr w:rsidR="00CF7F20" w14:paraId="3AFD1DEB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A989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D8D2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上海仁度生物科技有限公司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A0EB" w14:textId="77777777" w:rsidR="00CF7F20" w:rsidRDefault="00CF7F20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上海仁度生物科技股份有限公司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2CCA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GR201831000702 </w:t>
            </w:r>
          </w:p>
        </w:tc>
      </w:tr>
      <w:tr w:rsidR="00CF7F20" w14:paraId="01CB6D69" w14:textId="77777777" w:rsidTr="00CF7F20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A6BA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E5B0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上海富昶电气有限公司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9303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上海富昶环保科技有限公司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C084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GR201931000192 </w:t>
            </w:r>
          </w:p>
        </w:tc>
      </w:tr>
      <w:tr w:rsidR="00CF7F20" w14:paraId="68127AC2" w14:textId="77777777" w:rsidTr="00CF7F20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065F" w14:textId="77777777" w:rsidR="00CF7F20" w:rsidRDefault="00CF7F20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5152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上海酷潮信息科技有限公司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6312" w14:textId="77777777" w:rsidR="00CF7F20" w:rsidRDefault="00CF7F20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上海酷潮科技股份有限公司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90CB" w14:textId="77777777" w:rsidR="00CF7F20" w:rsidRDefault="00CF7F20">
            <w:pPr>
              <w:spacing w:after="0"/>
              <w:ind w:left="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GR201931003379 </w:t>
            </w:r>
          </w:p>
        </w:tc>
      </w:tr>
    </w:tbl>
    <w:p w14:paraId="414BCB09" w14:textId="1567439F" w:rsidR="00176D0B" w:rsidRPr="00CF7F20" w:rsidRDefault="00CF7F20" w:rsidP="00CF7F20">
      <w:pPr>
        <w:spacing w:after="8759"/>
        <w:ind w:right="173"/>
        <w:jc w:val="center"/>
        <w:rPr>
          <w:rFonts w:eastAsiaTheme="minorEastAsia" w:hint="eastAsia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176D0B" w:rsidRPr="00CF7F2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4809" w14:textId="77777777" w:rsidR="003C46CA" w:rsidRDefault="003C46CA">
      <w:r>
        <w:separator/>
      </w:r>
    </w:p>
  </w:endnote>
  <w:endnote w:type="continuationSeparator" w:id="0">
    <w:p w14:paraId="5C55A1E7" w14:textId="77777777" w:rsidR="003C46CA" w:rsidRDefault="003C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B60D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664AF340" w14:textId="77777777" w:rsidR="007D6F4E" w:rsidRDefault="003C46CA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462D8FB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2EC786" wp14:editId="30A91A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C0100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EC7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6E6C0100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FB93" w14:textId="77777777" w:rsidR="003C46CA" w:rsidRDefault="003C46CA">
      <w:r>
        <w:separator/>
      </w:r>
    </w:p>
  </w:footnote>
  <w:footnote w:type="continuationSeparator" w:id="0">
    <w:p w14:paraId="44784C78" w14:textId="77777777" w:rsidR="003C46CA" w:rsidRDefault="003C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B575" w14:textId="7AA6F70E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B26E" w14:textId="7260CAB2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28639BE" wp14:editId="7261DB81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A7EE" w14:textId="796D8C29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0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C46CA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CF7F20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D9C974"/>
  <w15:chartTrackingRefBased/>
  <w15:docId w15:val="{3358BDB1-FB7D-4C21-B60A-CD51FE63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F20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CF7F2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5</TotalTime>
  <Pages>3</Pages>
  <Words>263</Words>
  <Characters>1501</Characters>
  <Application>Microsoft Office Word</Application>
  <DocSecurity>0</DocSecurity>
  <Lines>12</Lines>
  <Paragraphs>3</Paragraphs>
  <ScaleCrop>false</ScaleCrop>
  <Company>Sky123.Org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2021-12-23T07:47:00Z</dcterms:created>
  <dcterms:modified xsi:type="dcterms:W3CDTF">2021-12-23T08:00:00Z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