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D2D2" w14:textId="77777777" w:rsidR="001548A6" w:rsidRDefault="001548A6" w:rsidP="001548A6">
      <w:pPr>
        <w:widowControl/>
        <w:spacing w:line="460" w:lineRule="exact"/>
        <w:jc w:val="lef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03A0BE00" w14:textId="77777777" w:rsidR="001548A6" w:rsidRDefault="001548A6" w:rsidP="001548A6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2021年度通过市级企业技术中心评价的企业名单</w:t>
      </w:r>
    </w:p>
    <w:p w14:paraId="48A5B534" w14:textId="77777777" w:rsidR="001548A6" w:rsidRDefault="001548A6" w:rsidP="001548A6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</w:p>
    <w:tbl>
      <w:tblPr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5626"/>
        <w:gridCol w:w="1460"/>
      </w:tblGrid>
      <w:tr w:rsidR="001548A6" w14:paraId="7FB0DD57" w14:textId="77777777" w:rsidTr="001548A6">
        <w:trPr>
          <w:trHeight w:val="340"/>
          <w:tblHeader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76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AB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4F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评价结果</w:t>
            </w:r>
          </w:p>
        </w:tc>
      </w:tr>
      <w:tr w:rsidR="001548A6" w14:paraId="05BEE666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3D2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浦东新区</w:t>
            </w:r>
          </w:p>
        </w:tc>
      </w:tr>
      <w:tr w:rsidR="001548A6" w14:paraId="1C02C96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99B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AD4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上海建工一建集团有限公司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B1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6CB6A1F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E7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22E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6E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681A803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DC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DDB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上海医药集团股份有限公司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88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39461A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C87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6AC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上海建工建材科技集团股份有限公司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43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2644414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E92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904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上海市建筑装饰工程集团有限公司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90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2715D0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0E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EF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上海恩捷新材料科技有限公司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B5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0953415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4E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098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惠生工程（中国）有限公司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7D7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1A40140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EED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25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上海市安装工程集团有限公司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DE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1D086E1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2B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AF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上海船舶运输科学研究所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D1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E2842E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F8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8FD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上海延锋金桥汽车饰件系统有限公司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BEA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3A931A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1B7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62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上海建工七建集团有限公司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6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084138F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13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A96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延锋国际座椅系统有限公司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124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0AC47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C84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367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上海烟草包装印刷有限公司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C6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BD6A1B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056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800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上海建工五建集团有限公司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1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0CCB0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8DA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CF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晶晨半导体（上海）股份有限公司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48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FECDC3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6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DEE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上海建工二建集团有限公司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4C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810950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13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F5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上海赛科利汽车模具技术应用有限公司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D1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B177E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0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564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上海东方久乐汽车安全气囊有限公司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F8B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D9DDA7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9B7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65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上海华兴数字科技有限公司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7D3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0450F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91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767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上海传英信息技术有限公司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4D8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CD7112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B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E5D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上海现代制药股份有限公司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FB6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5AA849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5B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D9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上海奥威科技开发有限公司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72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B0EEF9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E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94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中船航海科技有限责任公司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53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6EDDF7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F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B2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开能健康科技集团股份有限公司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B81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965B82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545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00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上海上药信谊药厂有限公司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31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80892F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E4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3E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上海国际港务（集团）股份有限公司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E2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6B7728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BC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6DA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上海城建物资有限公司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D5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3FA58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67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EE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上海金枫酒业股份有限公司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D1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70DA7B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4C0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07C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上海奕瑞光电子科技股份有限公司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ED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A46D2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44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37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上海园林（集团）有限公司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3D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BAA16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17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6A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台达电子企业管理（上海）有限公司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2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2207E0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C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48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上海合全药物研发有限公司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E4A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2A1D6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EE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8A6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上海大智慧股份有限公司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E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045942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3C0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A31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上海华力微电子有限公司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5A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721B6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6C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A69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上海复旦张江生物医药股份有限公司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BD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658EDC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87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871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欧普照明股份有限公司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6B9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34D680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D3C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B9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上海凯赛生物技术股份有限公司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C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9F60C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8F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EC0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科博达技术股份有限公司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E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9F20D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DC2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BBE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博通集成电路（上海）股份有限公司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70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75FDF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E2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C8A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上海电气泰雷兹交通自动化系统有限公司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C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D6794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61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D46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上海二三四五网络科技有限公司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A04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7757C2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DA2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9B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华域三电汽车空调有限公司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F00F82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0F0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326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上海法雷奥汽车电器系统有限公司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5F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F0221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D5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125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上海连尚网络科技有限公司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D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50BDBD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F1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19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上海汇友精密化学品有限公司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A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BF8E7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CB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E6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上海耀皮玻璃集团股份有限公司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87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FAC524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68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DD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上海华虹集成电路有限责任公司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CD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325CB0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6C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E99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上海金自天正信息技术有限公司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895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A9AE7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3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F1B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云赛智联股份有限公司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D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5CAE80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34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E56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上海药明生物技术有限公司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D3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028A7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DC8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AB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中远海运科技股份有限公司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9B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A290A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4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E0B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上海互联网软件集团有限公司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45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58D9C6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22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A9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上海凯众材料科技股份有限公司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15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AFF6BC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50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DF2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上海梅林正广和股份有限公司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4A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CD41A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9A8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49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上海松下微波炉有限公司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14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70614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C18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06C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上海透景生命科技股份有限公司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810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765DA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29D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6A9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上海通用电焊机股份有限公司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85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205E49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52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E2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上海韦尔半导体股份有限公司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74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60159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F0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F74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聚辰半导体股份有限公司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92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2A374E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271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39A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万向钱潮（上海）汽车系统有限公司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950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2A0D5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91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0A9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银联数据服务有限公司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741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11326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D0A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2D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东方有线网络有限公司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75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BC0992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79F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0AE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上海海勃物流软件有限公司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B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8BEF9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AD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EB9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上海纳铁福传动系统有限公司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F2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E47FC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7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172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上海飞奥燃气设备有限公司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614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79DC2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300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FBF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上海大汉三通通信股份有限公司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61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573C0F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B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805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上海航天能源股份有限公司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3C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C677EC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F1E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43F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上海纳尔实业股份有限公司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B1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50E47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B8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AB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上海海优威新材料股份有限公司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10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AB0BF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A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CC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上海凯利泰医疗科技股份有限公司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BE5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A3EC0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8A6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4C9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上海帜讯信息技术股份有限公司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C3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561A2F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3C2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BA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华大半导体有限公司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32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BDE626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CB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C55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上海微创心脉医疗科技（集团）股份有限公司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B12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E1E042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FB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BFF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上海摩恩电气股份有限公司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FE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050F6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77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AC7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上海睿智化学研究有限公司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5F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ECBBBF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86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64B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中国电建集团上海能源装备有限公司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13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02ED93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82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7C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卫宁健康科技集团股份有限公司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B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264F83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04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42E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上海吉翔汽车车顶饰件有限责任公司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83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F9827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C2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B9E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上海良友（集团）有限公司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07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4F06F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B90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9C1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上海索广映像有限公司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21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BD5DE2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90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BA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上海贝思特电气有限公司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47F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018DC9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4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D5B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上海城建市政工程（集团）有限公司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1C4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330CE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259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9CB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上海公元建材发展有限公司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25A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C289D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B05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A21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上海数讯信息技术有限公司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9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E2786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7C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107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上海长顺电梯电缆有限公司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3D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D6218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AD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A58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上海恩坦华汽车门系统有限公司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A8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2F2C7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49D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C2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上海英恒电子有限公司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DA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58F88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46D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65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上工申贝（集团）股份有限公司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1AB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93170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3E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E72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上海仪电智能电子有限公司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DE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3F75DD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0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1CD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上海龙阳精密复合铜管有限公司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5F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56841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40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90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上海清美绿色食品（集团）有限公司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874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550B40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8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49B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快钱支付清算信息有限公司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D2B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12BEC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67A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50B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上海金桥信息股份有限公司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09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7BEA26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67F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A2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瑞庭网络技术（上海）有限公司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8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44AC9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370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246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上海奥达科股份有限公司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C4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ED790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13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54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上海通领汽车科技股份有限公司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326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E3968D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8C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03A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国网上海市电力公司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B0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D952B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4C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55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万得信息技术股份有限公司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12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A986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0B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D6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芯原微电子（上海）股份有限公司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3CD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3B9DC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752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01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联创汽车电子有限公司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F5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FE0ACF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EF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A11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日月光半导体（上海）有限公司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CD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8FFDE0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AA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6CF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上海马勒热系统有限公司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85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AE2D46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45C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72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上海贝思特门机有限公司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AB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5D15B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2B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896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上海汇丽集团有限公司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F0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37A6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DFB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8D6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8A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9C91DA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82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E3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上海亿人通信终端有限公司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F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0B13E0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23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073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锐珂（上海）医疗器材有限公司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DDD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67BDBB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5F9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597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立邦涂料（中国）有限公司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A8E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9B6EBD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08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9E0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上海帆声图像科技有限公司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B32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335375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61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FB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上海西门子医疗器械有限公司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56F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1FACC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F1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71F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上海博达数据通信有限公司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0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78CAA6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97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D2D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京西重工（上海）有限公司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2FE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5256B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35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AB7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上海仪电物联技术股份有限公司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3B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19A757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303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上海上药新亚药业有限公司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91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864C97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7D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87E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上海申光高强度螺栓有限公司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8B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457619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CA7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B8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中曼石油天然气集团股份有限公司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61C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9E1AC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BF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D2C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上海中船三井造船柴油机有限公司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1F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FC05D9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03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64E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上海浦东路桥（集团）有限公司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79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869BEE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0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1D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中船动力研究院有限公司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88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4D0E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4C1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A8F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上海能源建设集团有限公司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B1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D542F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EE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5DB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宏和电子材料科技股份有限公司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ED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586560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59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9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帕克环保技术（上海）有限公司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E8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6ED6C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61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4BD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环旭电子股份有限公司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94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E22CBA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16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9C7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上海思乐得不锈钢制品有限公司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3C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D41F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5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903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上海耀皮康桥汽车玻璃有限公司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70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C50D2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7C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5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上海康耐特光学有限公司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2D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8A5A99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016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19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上海岱美汽车内饰件股份有限公司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60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57D937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EEF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6F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罗欣药业（上海）有限公司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B5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9FB415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2C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15B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泰凌微电子（上海）股份有限公司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0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710AC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C22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2F9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上海维尔泰克螺杆机械有限公司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EE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A942C1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2C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0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上海熙菱信息技术有限公司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AB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A1951D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B5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4D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华存数据信息技术有限公司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F3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4690A3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1FF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5A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上海拍拍贷金融信息服务有限公司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9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F488FB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FBF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CC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上海天华建筑设计有限公司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A3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988C9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B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FAC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上海交运汽车动力系统有限公司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963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6D0CA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A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584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扬子江药业集团上海海尼药业有限公司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8FA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DDE848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0B2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CE1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德尔福（上海）动力推进系统有限公司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3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91F1A2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9AA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4D0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上海大西洋焊接材料有限责任公司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63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339737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3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92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上海蓝恩控制系统有限公司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9F6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BD37D3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F9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7FA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蒂森克虏伯普利斯坦汽车零部件（上海）有限公司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B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4EBDC3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F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5FC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银联商务股份有限公司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E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7D9B550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36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64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上海通贸国际供应链管理有限公司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41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78392CC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7F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E7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上海华为技术有限公司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09F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6B8AF5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B4E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24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马瑞利（中国）有限公司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1F1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A70E9A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91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CA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上海杉杉科技有限公司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036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42573D3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8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62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上海金陵电子网络股份有限公司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40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6CD8A2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6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FA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通联支付网络服务股份有限公司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D2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4957AEF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4D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27F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上海逸思医疗科技股份有限公司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8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FCC7B3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0B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0E8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上海欣方智能系统有限公司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1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39BF36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CAB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8B2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FA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55A57E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317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C94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上海新致软件股份有限公司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4B0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5C6DBA4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4F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 w:rsidR="001548A6" w14:paraId="12E65B8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E27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D34A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上海市城市建设设计研究总院（集团）有限公司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9D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3EE2FC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596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A7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上海闻泰电子科技有限公司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E94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F10C87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35D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802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上海东软载波微电子有限公司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B6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B004F7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9FF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DB4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上海电信科技发展有限公司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73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DC2D75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687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33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众安在线财产保险股份有限公司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FB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4CAE01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F8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027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上海建材（集团）有限公司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9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E7418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45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C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上海老凤祥有限公司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819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4C27FC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F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620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上海瀚银信息技术有限公司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6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EFF673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80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0AE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上海三枪（集团）有限公司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5BC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E154F06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69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 w:rsidR="001548A6" w14:paraId="60BC217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90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62F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74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4192D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E5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177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莱茵技术（上海）有限公司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27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211F0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2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7F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中铁上海设计院集团有限公司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5C1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03173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B0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9D9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上海市机电设计研究院有限公司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63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581B6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8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238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珍岛信息技术（上海）股份有限公司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0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D4B86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C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11D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通号通信信息集团上海有限公司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56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F25D8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A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BD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上海东方传媒技术有限公司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1A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99F3A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EE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E0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中建一局集团第一建筑有限公司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72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EF2317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113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530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上海鸣啸信息科技股份有限公司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B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2C0DB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E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A8B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光明牧业有限公司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40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0A6AE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9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27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上海浪潮云计算服务有限公司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99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16BBBA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CA2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B4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上海海鹰机械厂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37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DE49A4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C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B00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上海天好信息技术股份有限公司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6A1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45BC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45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FA2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上海铁路通信有限公司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4C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37EE9F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55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2D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上海文广科技（集团）有限公司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281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4ACE0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A81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0BE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中铁上海工程局集团市政环保工程有限公司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6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AB982C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302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E57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上海风语筑文化科技股份有限公司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E0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A27DA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51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E2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中建五局华东建设有限公司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BC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E736B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B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8B0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上海晶赞融宣科技有限公司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F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65AA71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B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 w:rsidR="001548A6" w14:paraId="72BD36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2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312D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上海核工程研究设计院有限公司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88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63BB2DF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F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35B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上海市建筑科学研究院有限公司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DF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B35969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35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4F4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上海工业自动化仪表研究院有限公司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6B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456FCC6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D55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F97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上海隧道工程股份有限公司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2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7925B2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B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6D0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迪爱斯信息技术股份有限公司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18F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67A0E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E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883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上海商汤智能科技有限公司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5E2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7C0880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D5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9AE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通标标准技术服务（上海）有限公司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9E7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AD284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9ED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64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延锋伟世通电子科技（上海）有限公司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C1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CF7FD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3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33F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3M中国有限公司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30F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A1763E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65D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DF0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上海三瑞高分子材料股份有限公司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7F1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1942BE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6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4FA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上海卓易科技股份有限公司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8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AD40EA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07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96B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上海移远通信技术股份有限公司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0B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1551B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61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ECD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上海市隧道工程轨道交通设计研究院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28D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ED57F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A74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6E4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上海实业交通电器有限公司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C22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3B7DFE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6E7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24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上海电动工具研究所（集团）有限公司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E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FA2AD6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951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4ED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上海富瀚微电子股份有限公司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BD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54135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B7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A1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上海东升新材料有限公司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B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E940B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D2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B5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上海仪电汽车电子系统有限公司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84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D25CF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C4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853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上海安吉星信息服务有限公司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967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AD378E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0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EE8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上海航天动力科技工程有限公司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3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8206BA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D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D1A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上海倍安实业有限公司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05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9396EF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6E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BB0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上海科华生物工程股份有限公司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D19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1C2FD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BC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810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上海中软华腾软件系统有限公司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B5B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42D95E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06B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979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中国海诚工程科技股份有限公司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39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8AE0C2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87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00E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上海先进半导体制造有限公司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138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7E49A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5C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F31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上海新进半导体制造有限公司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7E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DF521A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B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D1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中交第三航务工程勘察设计院有限公司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08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06BDB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0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60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上海乐通通信设备（集团）股份有限公司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7F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4CD28A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51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A6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上海金脉电子科技有限公司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B2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464C67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F0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2A0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上海大唐移动通信设备有限公司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BE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BED61C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94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55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上海中远船务工程有限公司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5A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1F4321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91F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BA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E3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EA5A6F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B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95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上海恺英网络科技有限公司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2BC234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79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C54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宝付网络科技（上海）有限公司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EC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19D03A7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0B6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 w:rsidR="001548A6" w14:paraId="4C95E87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FA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33E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上海生物制品研究所有限责任公司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C00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4ECEEA4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7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8F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D9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2B5C4E4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6D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04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B98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CB8310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CD2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D0D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上海市建工设计研究总院有限公司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8F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307B90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E9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925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芯讯通无线科技（上海）有限公司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59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290781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AF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620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舜元建设（集团）有限公司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51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0BD0DB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C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33B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上海纺织（集团）有限公司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C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C3194A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87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3E7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希姆通信息技术（上海）有限公司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63C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71218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33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34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龙尚科技（上海）有限公司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F4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B0DB1C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36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BCC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上海机场（集团）有限公司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483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A8D38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22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72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上海华虹计通智能系统股份有限公司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8A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D626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B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BEE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中颖电子股份有限公司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1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3DA80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8D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A5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上海精益电器厂有限公司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1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5FE37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B7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5B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上海银联电子支付服务有限公司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74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0390C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AF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5AC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春秋航空股份有限公司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45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FA6F8C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7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普陀区</w:t>
            </w:r>
          </w:p>
        </w:tc>
      </w:tr>
      <w:tr w:rsidR="001548A6" w14:paraId="360850C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A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F64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上海电机系统节能工程技术研究中心有限公司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71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88C97F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86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71F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中铁市政环境建设有限公司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56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605231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7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60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上海浦江缆索股份有限公司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4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2CEE66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1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FDA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上海古鳌电子科技股份有限公司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C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68E480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38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280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上海康鹏科技股份有限公司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AB4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B18D5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768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238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上海印钞有限公司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25D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28484A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D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5A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上海延华智能科技（集团）股份有限公司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668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5DEB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1AE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13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上海电科智能系统股份有限公司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DC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5E8F8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3DD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A1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上海顺灏新材料科技股份有限公司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2A5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4B5D50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0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D2B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劲霸男装（上海）有限公司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65B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C7B132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0B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D9D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波克科技股份有限公司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6EB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7E023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A8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F8E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上海致达科技集团有限公司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F5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263D1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D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7A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上海斯瑞科技有限公司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91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A6F54A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B33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81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上海美加净日化有限公司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38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2376AD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71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03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上海华明电力设备制造有限公司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21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C789B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27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37D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上海帝联信息科技股份有限公司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6E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0DE3384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6F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 w:rsidR="001548A6" w14:paraId="41C9B18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3B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E59A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上海材料研究所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34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7850D7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1E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1C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中建港航局集团有限公司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EA5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A320E0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131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ED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上海煤气第一管线工程有限公司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CF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7F98FD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7EF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25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上海明华电力科技有限公司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2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7720F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33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9E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上海日用—友捷汽车电气有限公司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E5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4BE1B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5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DFD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31C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94453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84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D4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上海市信息网络有限公司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D34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88A8E7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6E2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41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上海绿地建设（集团）有限公司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463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F3987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60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F6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上海森信建设集团有限公司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8F2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AF554C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04F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81B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上海未来宽带技术股份有限公司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B2C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D79B568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6A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 w:rsidR="001548A6" w14:paraId="2C5ED1C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40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7A03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上海电缆研究所有限公司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CD8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3716468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3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E4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上海市基础工程集团有限公司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8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0792D44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0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F4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8B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46A915A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DC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20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上海市政建设有限公司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EF9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6123BE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7E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5D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上海勘察设计研究院（集团）有限公司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FD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70DBA3C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81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9AE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千寻位置网络有限公司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56C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2CD276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C5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2B3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华平信息技术股份有限公司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A8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DB3F1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739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AD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上海复旦微电子集团股份有限公司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D5A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8A50B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4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93D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华域汽车车身零件（上海）有限公司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AB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1961D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552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5B9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上海公路桥梁（集团）有限公司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1EE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FD3D1B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A00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9FA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上海依科绿色工程有限公司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C0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93B342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658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8BC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新智认知数据服务有限公司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5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C29FAD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BBB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352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优刻得科技股份有限公司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E30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B8AAF7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54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4A9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上海中和软件有限公司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A3E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A230F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B2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BBC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上海邮电设计咨询研究院有限公司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2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C9821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D8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161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中煤科工集团上海有限公司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E7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0A04B8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C46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F8B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上海电力设计院有限公司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9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6BE26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8C0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8FA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上海天跃科技股份有限公司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8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B5B3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C2E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17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上海宝存信息科技有限公司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E78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0626DCB2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DC2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 w:rsidR="001548A6" w14:paraId="3ED0E89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22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867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上海利尔耐火材料有限公司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00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33B9B9D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218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149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海隆石油工业集团有限公司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7E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900F3E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1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53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上海宝田新型建材有限公司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3F7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993F09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8AB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93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上海钢之杰钢结构建筑系统有限公司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82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BDEA1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D34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14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复星诊断科技（上海）有限公司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8F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1351A1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962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4FC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上海相宜本草化妆品股份有限公司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57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28AE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9FF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DF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五冶集团上海有限公司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9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494EC9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A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52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宝武装备智能科技有限公司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30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9A9B93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42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4B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宝钢工程技术集团有限公司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6F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3B77D1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3FB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2B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上海盈智汽车零部件有限公司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9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D5E315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F6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A1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上海宝康电子控制工程有限公司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9D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FC1B24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71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048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上海科技网络通信有限公司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0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075F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F9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B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上海中国弹簧制造有限公司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0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866F6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832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722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上海宝钢磁业有限公司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BC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238DE3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37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94E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光驰科技（上海）有限公司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7F7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B4F030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9F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DB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宝钢钢构有限公司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B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67C02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9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94C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上海东方泵业（集团）有限公司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82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BD5BF9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40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E34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上海克来机电自动化工程股份有限公司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E05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1687E2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21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B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上海宝钢包装股份有限公司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F7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56E85B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A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D9B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上海汉虹精密机械有限公司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A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6F34A9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2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C6D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上海宝冶冶金工程有限公司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1E2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989F0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2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D1A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上海二十冶建设有限公司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2A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6E7FC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A3A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65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上海宝冶工程技术有限公司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F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246E3E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EA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A83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华域皮尔博格泵技术有限公司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4D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B6A07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1C3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BA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上海发那科机器人有限公司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50D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A45FB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22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AC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中铁上海工程局集团建筑工程有限公司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E0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712980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3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084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上海鑫燕隆汽车装备制造有限公司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6C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E98F89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5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D4C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上海宝临电气集团有限公司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D2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E5AACA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929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A8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上海广联环境岩土工程股份有限公司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7A7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43F76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79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E7A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上海汽车粉末冶金有限公司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C1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D11DA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A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4B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中船邮轮科技发展有限公司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9DA11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0D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13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上海景峰制药有限公司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C4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AB479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D0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BE0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上海屹丰汽车模具制造有限公司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E66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B54451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68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95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上海霍富汽车锁具有限公司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4B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1ECAA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01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C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上海申和热磁电子有限公司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1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7FF5C27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1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A01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上海富驰高科技股份有限公司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14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4495D4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878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6C5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上海钢联电子商务股份有限公司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A8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31C533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53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8C1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上海金亭汽车线束有限公司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D6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0AE3BDF7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15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 w:rsidR="001548A6" w14:paraId="0F2B10C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52F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D9D2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上海恒瑞医药有限公司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00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3E8F45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4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FA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上海建工四建集团有限公司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A21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477B272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93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62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上海电驱动股份有限公司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3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77F70A4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3C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3C6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上海复合材料科技有限公司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BA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77E0752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82F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365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申联生物医药（上海）股份有限公司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52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7158E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FF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3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上海上药第一生化药业有限公司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1E3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E63024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5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F2C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上海中航光电子有限公司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AF9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0AC93F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32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9C5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上海锦湖日丽塑料有限公司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B4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6CCCE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B2D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A85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上海建科检验有限公司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0C9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60AB1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67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5E8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上海其胜生物制剂有限公司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1D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FA0BE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33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0F9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索尔维投资有限公司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3A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0596DC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8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6C5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上海中天铝线有限公司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8C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76515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A83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100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上海凯士比泵有限公司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C20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B7538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9B4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6FC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东富龙科技集团股份有限公司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B4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4641C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9F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32C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思源电气股份有限公司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4E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7E74F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056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50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上海思源高压开关有限公司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150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2CA4EF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6C1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1B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上海能源科技发展有限公司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5E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CF216F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F7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1A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埃肯有机硅（上海）有限公司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C54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4F10A8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0F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0BB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上海仪电显示材料有限公司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A32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0A313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63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A3C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上海至纯洁净系统科技股份有限公司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26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F39FA8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D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64A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上海艾为电子技术股份有限公司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E8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54748D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7A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B8C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上海紫江喷铝环保材料有限公司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906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9F41D2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3BA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18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上海电气电站设备有限公司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D4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0EE073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A8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499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上海航天电源技术有限责任公司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4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747BC4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C7C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6A5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上海神开石油化工装备股份有限公司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9E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CBE4E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E10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53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上海旺旺食品集团有限公司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4D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28F35D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E5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FA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上海至正道化高分子材料股份有限公司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CC2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70EBC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01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F2D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上海海得控制系统股份有限公司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4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07DAED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2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0E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上海玻机智能幕墙股份有限公司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13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CB150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BC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B18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上海市水利工程集团有限公司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9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140DF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E50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AA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中国航发商用航空发动机有限责任公司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E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526E05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DEF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3C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思源清能电气电子有限公司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21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422191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85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09C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蓝怡科技集团股份有限公司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1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4F2A4E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6F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1D3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高斯图文印刷系统（中国）有限公司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7E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7AE21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3D9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933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上海维凯光电新材料有限公司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77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B6526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165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7B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上海电气集团上海电机厂有限公司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4A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47BED7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C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F0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上海思源电力电容器有限公司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7E7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C21127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56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84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上海思源弘瑞自动化有限公司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0AC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0CC50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6D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94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上海加冷松芝汽车空调股份有限公司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E54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03EE9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A1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8CF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上海华谊能源化工有限公司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C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61B196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2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284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上海紫江彩印包装有限公司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8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9D1AA9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DD4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207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宏润建设集团上海有限公司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5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2CA377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B0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AE8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上海瀚氏科技集团有限公司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228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0AB357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F4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64E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东软集团（上海）有限公司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B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3B8AB0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05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891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赛沃智造（上海）科技有限公司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872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B22EA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0C8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8C1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上海亿力电器有限公司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D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A4266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B9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8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上海申龙客车有限公司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D4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4AF52D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61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4B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上海大郡动力控制技术有限公司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939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7DF863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B8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C28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上海南大集团有限公司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C64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693A4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F0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57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上海南洋－藤仓电缆有限公司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7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38E1BB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497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49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上海爱登堡电梯集团股份有限公司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C38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3C397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22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E5F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上海锅炉厂有限公司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D3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7BFC3C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16D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63A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上海徕木电子股份有限公司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582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8CA36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8DD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687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上海电气燃气轮机有限公司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5E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A7E36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AD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EC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上海广为焊接设备有限公司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75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972F7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34F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C61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上海纳杰电气成套有限公司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47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640C3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1B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7D3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国核自仪系统工程有限公司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5BB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56A5D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7A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F63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上海天原集团胜德塑料有限公司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B0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0AC0B2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F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75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上海联合滚动轴承有限公司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BF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23B46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72B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B6D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上海南华兰陵电气有限公司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51C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BED18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AC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58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8B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70ED28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F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CF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上海剑桥科技股份有限公司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BE28C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132E11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4B5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78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上海正帆科技股份有限公司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6F0DB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A58A32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F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DA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上海维科精密模塑股份有限公司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D0F81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2FBAB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E59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31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上海移为通信技术股份有限公司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2F7F8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551C0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AF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BFA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上海朗脉洁净技术股份有限公司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222FD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55C3EB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03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52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舜杰建设（集团）有限公司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99BD6" w14:textId="77777777" w:rsidR="001548A6" w:rsidRDefault="001548A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26488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7B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52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上海宽翼通信科技股份有限公司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01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40EE5592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3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 w:rsidR="001548A6" w14:paraId="0329163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8C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267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上海市机械施工集团有限公司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9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3B418B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FF3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F81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49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1E6BF8B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13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61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上海机动车检测认证技术研究中心有限公司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815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4ADBC3B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C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D8A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上海凯泉泵业（集团）有限公司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DA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FF716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28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D70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曼胡默尔滤清器（上海）有限公司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F6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67FF0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50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748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上海鸿辉光通科技股份有限公司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721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03FE62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702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91D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上海博泰悦臻电子设备制造有限公司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F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AA5E12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25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96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上海连成（集团）有限公司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DE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717090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F99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C0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上海美科阀门有限公司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04C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3E01A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31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7B3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上海威派格智慧水务股份有限公司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ED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0C0301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D4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9BF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上海重塑能源科技有限公司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41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08B4E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32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A8E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上海强劲地基工程股份有限公司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08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2EAE37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FE2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7C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爱普香料集团股份有限公司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E0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540FDE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EC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D5A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上海埃斯凯变压器有限公司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A5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50BABE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188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C0D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上海嘉实（集团）有限公司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009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D8ACDE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5B6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25C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上海阀门厂股份有限公司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FE9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F74EF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279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0F6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上海人造板机器厂有限公司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32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236DAE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116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74C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上海长园电子材料有限公司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63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CE8319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D6D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953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爱驰汽车（上海）有限公司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ADF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2DA7DC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C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DFF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上海宏信设备工程有限公司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9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86BB66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56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FA1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延锋彼欧汽车外饰系统有限公司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91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228A7A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6E5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7A9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博世华域转向系统有限公司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9F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08DE3B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540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F1D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上海东锦食品集团有限公司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F35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A8534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94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F5F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安波福中央电气（上海）有限公司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E54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BB247E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4C2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0B5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华荣科技股份有限公司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DB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C3D929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D5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5A3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上海奥林汽车配件有限公司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C4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0C85F2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A28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38A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上海太太乐食品有限公司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C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D2641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2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C22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上海汽车制动系统有限公司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B7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AC0680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E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CC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上海华特企业集团股份有限公司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78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AA0645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1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D4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上海天纳克排气系统有限公司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B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8FD64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39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7E9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上海沪工汽车电器有限公司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A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B2F89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27B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10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上海福宇龙汽车科技有限公司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6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004C67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6F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A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上海康德莱企业发展集团股份有限公司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7F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18C25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CA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B92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安科瑞电气股份有限公司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31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E833A2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80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240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震旦（中国）有限公司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AC3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074225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11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EC0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上海蔚来汽车有限公司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B0D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7DB2A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A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EA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上海旭恒精工机械制造有限公司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ACE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FC6E9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61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B9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上海德联化工有限公司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A0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459C7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01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2E1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上海荣威塑胶工业有限公司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50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09D0A2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55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85D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上海英汇科技发展有限公司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7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C19881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30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8D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上海雷诺尔科技股份有限公司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0EB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58FB2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3B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236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大陆泰密克汽车系统（上海）有限公司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F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D9D8E2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65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E65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上海利康消毒高科技有限公司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3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C30F4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5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4CF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福耀集团（上海）汽车玻璃有限公司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62A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B677F8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37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D6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上海远方基础工程有限公司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DE2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A71DB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AC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2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上海奉天电子股份有限公司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3D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FA6437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8E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81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人民电器集团上海有限公司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EC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F08499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0FF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473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中电科数字科技（集团）有限公司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8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E382F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9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56A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迅达（中国）电梯有限公司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4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EC7CF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863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AE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上海新安汽车隔音毡有限公司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C90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49CD9F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DE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03F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上海上汽马瑞利动力总成有限公司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9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01609C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5A6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14E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惠柏新材料科技（上海）股份有限公司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B2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11D6E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49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E14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安波福电气系统有限公司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A2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4A93A0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BA3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1A6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亿森（上海）模具有限公司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67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9B75F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8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38E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上海北特科技股份有限公司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299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1F209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4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F8A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上海上药中西制药有限公司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1A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D46AB4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57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CD07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用友汽车信息科技（上海）股份有限公司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6D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759162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E9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B9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上海金泰工程机械有限公司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8B6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E039E8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B1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4C9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上海大华电器设备有限公司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02E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7D67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75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717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南亚新材料科技股份有限公司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AA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00ECED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63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4B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上海天永智能装备股份有限公司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3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6156B3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2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E64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格朗吉斯铝业（上海）有限公司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61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ED2A4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E9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3E4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上海晨阑光电器件有限公司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C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204E8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A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64D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上海平高天灵开关有限公司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B3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35F80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9C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3C4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上海天洋热熔粘接材料股份有限公司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BC0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FF7E5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962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14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华域科尔本施密特活塞有限公司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84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6BCFA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C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EE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中电科数字技术股份有限公司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38B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DD343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12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C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上海坦达轨道车辆座椅系统有限公司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ED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8F041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12D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B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上海胜华波汽车电器有限公司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06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19623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56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50E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上海三立汇众汽车零部件有限公司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8F3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797DEA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BB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66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上海凯波电缆特材股份有限公司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26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88207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86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07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上海科世达-华阳汽车电器有限公司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198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D747CA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F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7EF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上海爱知锻造有限公司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0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10435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B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F93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上海洗霸科技股份有限公司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FD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E9D05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583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25B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上海嘉朗实业有限公司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D0F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51513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E1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A6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上海禾赛科技有限公司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AB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BA146F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3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6F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华域皮尔博格有色零部件（上海）有限公司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EAE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3750BC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16E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2B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上海科曼车辆部件系统股份有限公司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47C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13AFA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FE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734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上海瑞尔实业有限公司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2CB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D7AC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B2B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C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乔山健身器材（上海）有限公司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4E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4EDA08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A9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3A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上海信耀电子有限公司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D2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8315F6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C0B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94C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精进百思特电动（上海）有限公司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B3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0762BE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FC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BE1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上海劲嘉建材科技有限公司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C1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0A0A92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16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5BA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美建建筑系统（中国）有限公司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E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C56D1E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B5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C0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上海德梅柯汽车装备制造有限公司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1E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78932C3D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12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 w:rsidR="001548A6" w14:paraId="55BEC8A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1BA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499A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中国核工业第五建设有限公司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8F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504CFA0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256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BFF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上海东大化学有限公司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779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84E838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C9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DBE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上海华峰铝业股份有限公司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91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B6BE0F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3D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F37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上海金标文化创意股份有限公司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0CE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2FA7A8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2E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DC7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上海东大聚氨酯有限公司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DD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84FB8C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AEB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61C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上海蓝滨石化设备有限责任公司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F27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8301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02A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D8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上海龙创汽车设计股份有限公司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A2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22471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1ED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22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上海众力投资发展有限公司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84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596E1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B2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D3C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上海德福伦新材料科技有限公司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F8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54A726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A5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7EF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上海嘉麟杰纺织科技有限公司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D9B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BB58E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CDF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34B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上海台界化工有限公司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AB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4FC1FF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60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29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上海东方雨虹防水技术有限责任公司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FCA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4D7B3F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F35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20D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上海泰胜风能装备股份有限公司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138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E2300D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810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78A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79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0607D0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BA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96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上海合全药业股份有限公司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2B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14493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A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528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上海东冠纸业有限公司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1B2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2530A4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5AE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6D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上海和辉光电股份有限公司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D9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6F1C58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9B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D2E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上海浦景化工技术股份有限公司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53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8D13D1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B74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A8D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中粮融氏生物科技有限公司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00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0F0A1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3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0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上海富山精密机械科技有限公司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6F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F5955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D1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71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上海艾录包装股份有限公司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3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5B67D1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5B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A97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上海华峰超纤科技股份有限公司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9C5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BE276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FF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446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立邦工业涂料（上海）有限公司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45E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032EC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54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73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上海比瑞吉宠物用品股份有限公司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7FF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5298D51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892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AA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双恒阀门集团有限公司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B01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560F5C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CDC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09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上海寺冈电子有限公司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61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342A60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C8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49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155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433C5E9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5AE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8E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汇纳科技股份有限公司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80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7ADCCF3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98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 w:rsidR="001548A6" w14:paraId="23B9399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51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80A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正泰电气股份有限公司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77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1477E6D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5F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89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上海安谱实验科技股份有限公司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555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0D15F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5D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349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上海奔腾电工有限公司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73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D7060A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2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A66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上海城建道路工程有限公司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7F0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2BCD2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69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C30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上海回天新材料有限公司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71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E8DA5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B6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36F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上海江河幕墙系统工程有限公司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019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C872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AF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101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谱尼测试集团上海有限公司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67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973F67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65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10B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上海格拉曼国际消防装备有限公司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FB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A487A9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55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005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上海君屹工业自动化股份有限公司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C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A0146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0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E5D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上海邦中高分子材料股份有限公司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E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44F0B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E4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2CD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天海融合防务装备技术股份有限公司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FA2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4596B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F6B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DBC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上海天臣微纳米科技股份有限公司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F5D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F06603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DC1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ACA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延锋伟世通汽车电子有限公司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ED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1FDAC2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3F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A8F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蒂升电梯（上海）有限公司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D7E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A17B76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62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A2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上海中联重科桩工机械有限公司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5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707181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2A1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5A0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上海新晃空调设备股份有限公司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3FE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F6629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F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4AE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上海新农科技股份有限公司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41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4B0BAE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C3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56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上海华铭智能终端设备股份有限公司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BE3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DD6A61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DA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11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永大电梯设备（中国）有限公司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50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C25A42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B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C60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晋拓科技股份有限公司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8AE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6F288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E11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9A9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上纬新材料科技股份有限公司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D3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B0107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E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48F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龙工（上海）机械制造有限公司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C6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C31890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D8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ECE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傲锐汽车部件（上海）有限公司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39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903AFE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B15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6FD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上海比亚迪有限公司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29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796660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95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73E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上海新阳半导体材料股份有限公司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1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6B882C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9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51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上海美维电子有限公司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68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4268F8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43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E5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上海森松制药设备工程有限公司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D8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45661C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C07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60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上海诺雅克电气有限公司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658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A5E0B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ED8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76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上海美瑞实业有限公司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A1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A775D1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C07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763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上海合晶硅材料股份有限公司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A4B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466C00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059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51F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锐奇控股股份有限公司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6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1C249D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924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B82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上海美维科技有限公司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A9A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A8D7B6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F0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33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飞雕电器集团有限公司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CE0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9CBB81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39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B1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上海森永工程设备有限公司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0E8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FB65E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37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1D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中国第一铅笔有限公司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AB5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98F8A7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BA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CB9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上海飞航电线电缆有限公司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03A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08A9BF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4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050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上海中锦建设集团股份有限公司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CA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C9F14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B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33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真诺测量仪表（上海）有限公司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C5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A8A75F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03A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9E7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上海汽车地毯总厂有限公司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218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02F1B6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301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EF1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上海松江飞繁电子有限公司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1D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67A27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D9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789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上海国纪电子材料有限公司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45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BD07F1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20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BCF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上海鹰峰电子科技股份有限公司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81F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C8178A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117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CAC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上海奕方农业科技股份有限公司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942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6CA71F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BDF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8D0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上海凯虹科技电子有限公司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5A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0299CB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7C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93D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生工生物工程（上海）股份有限公司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137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13CC5B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1CE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75C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必能信超声（上海）有限公司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50A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02D2D60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26B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青浦区</w:t>
            </w:r>
          </w:p>
        </w:tc>
      </w:tr>
      <w:tr w:rsidR="001548A6" w14:paraId="390A2D2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9A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56E0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上海康恒环境股份有限公司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AD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78B5297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1B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D7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上海中通吉网络技术有限公司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610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7459F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C79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358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上海金发科技发展有限公司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82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A62CD7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61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11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上海亚大汽车塑料制品有限公司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A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299670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B2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65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上海真兰仪表科技股份有限公司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C9E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7E1551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55A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6E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上海电器股份有限公司人民电器厂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609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8EDDF5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A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6D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上海毓恬冠佳汽车零部件有限公司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91D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9F5AB8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09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380C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上海沪工焊接集团股份有限公司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2C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6C44B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7CF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D8A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上海科大重工集团有限公司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6EB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2478A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D8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C72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上海熊猫机械（集团）有限公司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4FB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19BA21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BB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8D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上海永茂泰汽车零部件有限公司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FDE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03048F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2D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0B7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亚士漆（上海）有限公司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5B5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0F0CAF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DBB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D21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上海博隆装备技术股份有限公司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E20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38536B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FD7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47C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上海凌云工业科技有限公司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CF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9E5839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CF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ED9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上海科泰电源股份有限公司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257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1E7F56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8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53C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上海正伟印刷有限公司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93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05D334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F16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972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上海荣泰健康科技股份有限公司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66C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D12A24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64C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406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先尼科化工（上海）有限公司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81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4AE9F9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CEE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BF8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上海华谊精细化工有限公司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12A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6B0DDF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19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65E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上海庞源机械租赁有限公司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348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70D3C3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1C6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4C1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上海和达汽车配件有限公司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63D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1F44C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23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6C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书香门地集团股份有限公司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444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D108D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AA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DB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上海永冠众诚新材料科技（集团）股份有限公司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C0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7813E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F0A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AA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上海信谊万象药业股份有限公司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B9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D971F9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D4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4A0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上海天玑科技股份有限公司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AC7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CA9F5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572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1E7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上海晨兴希姆通电子科技有限公司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7B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500D8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EB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8B2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上海友升铝业股份有限公司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6A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B29D9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35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723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博戈橡胶金属（上海）有限公司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B9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6B6F23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4C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4D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上海裕生特种线材有限公司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A4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8CD6AD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CC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DF6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上海新朋联众汽车零部件有限公司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AC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3532B6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DA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E7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亚士创能科技（上海）股份有限公司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609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7F2881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61F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BB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上海展辰涂料有限公司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410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DF9541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A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B98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上海置信电气非晶有限公司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47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F053F0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FA8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F6C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日泰（上海）汽车标准件有限公司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A26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1BD01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22E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65B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罗森伯格（上海）通信技术有限公司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CBA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32AF3B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370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F24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上海置信日港电气有限公司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BAF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F5F94F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B7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333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上海永利带业股份有限公司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A4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4BA14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B2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A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上海晶盟硅材料有限公司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EB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E0B3F7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197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F2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上海德力西集团有限公司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F6A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75638F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0B3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6FF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上海创力集团股份有限公司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BD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97DD94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D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F81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上海德启信息科技有限公司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D5F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6A62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DA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9FB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安硕文教用品（上海）股份有限公司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77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6B5F2C2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BF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C37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纽福克斯光电科技（上海）有限公司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3B9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D2A4269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F3A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8067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上海巴安水务股份有限公司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C4C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BD0B13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A6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AD7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金盘电气集团（上海）有限公司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853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5D30E9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D50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762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上海光维通信技术股份有限公司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FB9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6567516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AF1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9D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华域动力总成部件系统（上海）有限公司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823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381E38D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DD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BDC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上海元祖梦果子股份有限公司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8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02C314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463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E5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上海华培动力科技股份有限公司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7C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19E0D35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3F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2D4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上海汉得信息技术股份有限公司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C5E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27AF1F8D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6E7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 w:rsidR="001548A6" w14:paraId="69C924D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BA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58D9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上海晨光文具股份有限公司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3B9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1548A6" w14:paraId="1163290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436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33C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上海神力科技有限公司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90E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51C6F0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4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8446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华东理工大学华昌聚合物有限公司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99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D2D3B04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982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72A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伽蓝（集团）股份有限公司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34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32B9C2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CF7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A96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上海凯宝药业股份有限公司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C63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EFA56D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114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EEED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克莱门特捷联制冷设备（上海）有限公司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A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5FBEE8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0E5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F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上海伟星新型建材有限公司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080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E5689F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A5F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A94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上海创元化妆品有限公司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09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6C4079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F7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BC2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上海中西三维药业有限公司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42C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18375A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A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D6E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上海莱士血液制品股份有限公司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1D3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F26D3C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B48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A9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菲林格尔家居科技股份有限公司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64C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290B9D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5CA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6B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上海冠生园蜂制品有限公司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D91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80364AD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5F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1FE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上海晶澳太阳能科技有限公司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E9F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3B50B96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004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D12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上海浦东电线电缆（集团）有限公司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D7B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FC80F2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9A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4B0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上海海融食品科技股份有限公司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EF9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ABFE1E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435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4E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上海广电电气（集团）股份有限公司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36C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B14653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5FE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945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上海中翊日化有限公司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002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4B09EC0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30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351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上海农乐生物制品股份有限公司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6A6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E7E1466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1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2AA4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上海冠生园食品有限公司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AB7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D1F150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5A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A5F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上海丰科生物科技股份有限公司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FB8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8B32EB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518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C94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上海复旦复华科技股份有限公司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B6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56CBA9B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16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5901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上海海利生物技术股份有限公司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1D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471AA4E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9A5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A5E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上海金力泰化工股份有限公司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3F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BC1CEA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516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62F8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上海三一重机股份有限公司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898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293029C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7E4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23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上海通用风机股份有限公司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735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C59D93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AC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FF4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上海阿波罗机械股份有限公司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9A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740D3EC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A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F38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上海万溯药业有限公司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02C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FB905E1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B5D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4A9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彤程化学（中国）有限公司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AF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A9D28C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94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C0B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上海英科实业有限公司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4D5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68B48E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C93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F4F2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协鑫集成科技股份有限公司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DEC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1B0CE43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FDD6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DE9E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上海尤顺汽车技术有限公司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5878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8CF6F7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C5A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8AC9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上海永进电缆（集团）有限公司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346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095581C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C54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770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上海航星机械（集团）有限公司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123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1548A6" w14:paraId="7BC59C3A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5C6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</w:p>
        </w:tc>
      </w:tr>
      <w:tr w:rsidR="001548A6" w14:paraId="0C11DA57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61D7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7037" w14:textId="77777777" w:rsidR="001548A6" w:rsidRDefault="001548A6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上海建科工程咨询有限公司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B22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4F0FA275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F05B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81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上海振华港机重工有限公司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D81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91AC0F8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3F1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8DA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光明米业（集团）有限公司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33EC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59D4D56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DAEF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1CB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上海信谊百路达药业有限公司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D309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6AC6A34F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DFE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69C0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上海冠华不锈钢制品股份有限公司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A160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C156CAA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9D2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CB53" w14:textId="77777777" w:rsidR="001548A6" w:rsidRDefault="001548A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上海永太汽车零部件有限公司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076A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1548A6" w14:paraId="259A242D" w14:textId="77777777" w:rsidTr="001548A6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72A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非上海地区</w:t>
            </w:r>
          </w:p>
        </w:tc>
      </w:tr>
      <w:tr w:rsidR="001548A6" w14:paraId="77E05FC3" w14:textId="77777777" w:rsidTr="001548A6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9735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353" w14:textId="77777777" w:rsidR="001548A6" w:rsidRDefault="001548A6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上海梅山钢铁股份有限公司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5D2D" w14:textId="77777777" w:rsidR="001548A6" w:rsidRDefault="001548A6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</w:tbl>
    <w:p w14:paraId="75C6A290" w14:textId="77777777" w:rsidR="001548A6" w:rsidRDefault="001548A6" w:rsidP="001548A6">
      <w:pPr>
        <w:rPr>
          <w:rFonts w:hint="eastAsia"/>
        </w:rPr>
      </w:pPr>
    </w:p>
    <w:p w14:paraId="3EFD6647" w14:textId="77777777" w:rsidR="009D18D4" w:rsidRDefault="009D18D4">
      <w:pPr>
        <w:adjustRightInd w:val="0"/>
        <w:snapToGrid w:val="0"/>
        <w:spacing w:line="360" w:lineRule="auto"/>
        <w:ind w:firstLineChars="200" w:firstLine="618"/>
        <w:jc w:val="left"/>
        <w:rPr>
          <w:rFonts w:ascii="仿宋" w:eastAsia="仿宋" w:hAnsi="仿宋" w:cs="楷体"/>
          <w:b/>
          <w:bCs/>
          <w:szCs w:val="32"/>
        </w:rPr>
      </w:pPr>
    </w:p>
    <w:p w14:paraId="1A499227" w14:textId="77777777" w:rsidR="00176D0B" w:rsidRDefault="00176D0B">
      <w:pPr>
        <w:jc w:val="center"/>
        <w:rPr>
          <w:rFonts w:ascii="仿宋" w:eastAsia="仿宋" w:hAnsi="仿宋" w:cs="楷体"/>
          <w:b/>
          <w:bCs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0E5F" w14:textId="77777777" w:rsidR="006E0FB4" w:rsidRDefault="006E0FB4">
      <w:r>
        <w:separator/>
      </w:r>
    </w:p>
  </w:endnote>
  <w:endnote w:type="continuationSeparator" w:id="0">
    <w:p w14:paraId="0CF1EE5E" w14:textId="77777777" w:rsidR="006E0FB4" w:rsidRDefault="006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747C" w14:textId="77777777" w:rsidR="009D18D4" w:rsidRDefault="009D18D4">
    <w:pPr>
      <w:pStyle w:val="a8"/>
      <w:jc w:val="center"/>
      <w:rPr>
        <w:rFonts w:ascii="仿宋" w:eastAsia="仿宋" w:hAnsi="仿宋"/>
      </w:rPr>
    </w:pPr>
  </w:p>
  <w:p w14:paraId="423D8327" w14:textId="77777777" w:rsidR="009D18D4" w:rsidRDefault="006E0FB4">
    <w:pPr>
      <w:pStyle w:val="a8"/>
      <w:rPr>
        <w:rFonts w:ascii="仿宋" w:eastAsia="仿宋" w:hAnsi="仿宋"/>
      </w:rPr>
    </w:pPr>
    <w:hyperlink r:id="rId1" w:history="1">
      <w:r w:rsidR="00176D0B">
        <w:rPr>
          <w:rStyle w:val="af"/>
          <w:rFonts w:ascii="仿宋" w:eastAsia="仿宋" w:hAnsi="仿宋"/>
        </w:rPr>
        <w:t>http://www.</w:t>
      </w:r>
      <w:r w:rsidR="00176D0B">
        <w:rPr>
          <w:rStyle w:val="af"/>
          <w:rFonts w:ascii="仿宋" w:eastAsia="仿宋" w:hAnsi="仿宋" w:hint="eastAsia"/>
        </w:rPr>
        <w:t>innofunds</w:t>
      </w:r>
      <w:r w:rsidR="00176D0B">
        <w:rPr>
          <w:rStyle w:val="af"/>
          <w:rFonts w:ascii="仿宋" w:eastAsia="仿宋" w:hAnsi="仿宋"/>
        </w:rPr>
        <w:t>.com</w:t>
      </w:r>
      <w:r w:rsidR="00176D0B">
        <w:rPr>
          <w:rStyle w:val="af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CDD3B4B" w14:textId="77777777" w:rsidR="009D18D4" w:rsidRDefault="007C455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4766DB" wp14:editId="3B41D2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7455C5" w14:textId="77777777" w:rsidR="009D18D4" w:rsidRDefault="00176D0B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766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87455C5" w14:textId="77777777" w:rsidR="009D18D4" w:rsidRDefault="00176D0B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6BAB" w14:textId="77777777" w:rsidR="006E0FB4" w:rsidRDefault="006E0FB4">
      <w:r>
        <w:separator/>
      </w:r>
    </w:p>
  </w:footnote>
  <w:footnote w:type="continuationSeparator" w:id="0">
    <w:p w14:paraId="60CC6075" w14:textId="77777777" w:rsidR="006E0FB4" w:rsidRDefault="006E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1016" w14:textId="7BDD4517" w:rsidR="009D18D4" w:rsidRDefault="009D18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E455" w14:textId="72B07B17" w:rsidR="009D18D4" w:rsidRDefault="007C4558">
    <w:pPr>
      <w:pStyle w:val="aa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C6D0B84" wp14:editId="1E5F8393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上海科润达技术经纪有限公司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A774" w14:textId="5E86FE79" w:rsidR="009D18D4" w:rsidRDefault="009D18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ascii="Times New Roman"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ascii="Times New Roman"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A6"/>
    <w:rsid w:val="0003066F"/>
    <w:rsid w:val="00032B8B"/>
    <w:rsid w:val="000425EF"/>
    <w:rsid w:val="00055875"/>
    <w:rsid w:val="000774CF"/>
    <w:rsid w:val="000D1DC2"/>
    <w:rsid w:val="000F14B5"/>
    <w:rsid w:val="00132BD4"/>
    <w:rsid w:val="001548A6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6E0FB4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D18D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B37669"/>
  <w15:chartTrackingRefBased/>
  <w15:docId w15:val="{2FD3E29E-339B-47C9-8854-2F6FB8F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548A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qFormat/>
    <w:pPr>
      <w:jc w:val="left"/>
    </w:pPr>
  </w:style>
  <w:style w:type="character" w:customStyle="1" w:styleId="a5">
    <w:name w:val="批注文字 字符"/>
    <w:link w:val="a4"/>
    <w:qFormat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Balloon Text"/>
    <w:basedOn w:val="a0"/>
    <w:link w:val="a7"/>
    <w:qFormat/>
    <w:rPr>
      <w:sz w:val="18"/>
      <w:szCs w:val="18"/>
    </w:rPr>
  </w:style>
  <w:style w:type="character" w:customStyle="1" w:styleId="a7">
    <w:name w:val="批注框文本 字符"/>
    <w:link w:val="a6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0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0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rPr>
      <w:b/>
      <w:bCs/>
    </w:rPr>
  </w:style>
  <w:style w:type="character" w:customStyle="1" w:styleId="ad">
    <w:name w:val="批注主题 字符"/>
    <w:basedOn w:val="a5"/>
    <w:link w:val="ac"/>
    <w:qFormat/>
    <w:rPr>
      <w:rFonts w:ascii="Calibri" w:eastAsia="宋体" w:hAnsi="Calibri" w:cs="Times New Roman"/>
      <w:kern w:val="2"/>
      <w:sz w:val="21"/>
      <w:szCs w:val="24"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0"/>
    <w:rsid w:val="001548A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customStyle="1" w:styleId="a9">
    <w:name w:val="页脚 字符"/>
    <w:basedOn w:val="a1"/>
    <w:link w:val="a8"/>
    <w:rsid w:val="001548A6"/>
    <w:rPr>
      <w:rFonts w:ascii="Calibri" w:hAnsi="Calibri"/>
      <w:kern w:val="2"/>
      <w:sz w:val="18"/>
      <w:szCs w:val="24"/>
    </w:rPr>
  </w:style>
  <w:style w:type="paragraph" w:customStyle="1" w:styleId="a">
    <w:name w:val="居中"/>
    <w:basedOn w:val="a0"/>
    <w:rsid w:val="001548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18</Pages>
  <Words>1984</Words>
  <Characters>11310</Characters>
  <Application>Microsoft Office Word</Application>
  <DocSecurity>0</DocSecurity>
  <Lines>94</Lines>
  <Paragraphs>26</Paragraphs>
  <ScaleCrop>false</ScaleCrop>
  <Company>Sky123.Org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2022-01-18T08:12:00Z</dcterms:created>
  <dcterms:modified xsi:type="dcterms:W3CDTF">2022-01-18T08:13:00Z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